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23F97" w:rsidRDefault="00F23F97">
      <w:pPr>
        <w:rPr>
          <w:lang w:val="en-US"/>
        </w:rPr>
      </w:pPr>
    </w:p>
    <w:tbl>
      <w:tblPr>
        <w:tblW w:w="10296" w:type="dxa"/>
        <w:tblInd w:w="-426" w:type="dxa"/>
        <w:tblLook w:val="0000" w:firstRow="0" w:lastRow="0" w:firstColumn="0" w:lastColumn="0" w:noHBand="0" w:noVBand="0"/>
      </w:tblPr>
      <w:tblGrid>
        <w:gridCol w:w="10296"/>
      </w:tblGrid>
      <w:tr w:rsidR="00F23F97" w14:paraId="7A2272BF" w14:textId="77777777">
        <w:trPr>
          <w:trHeight w:val="255"/>
        </w:trPr>
        <w:tc>
          <w:tcPr>
            <w:tcW w:w="10296" w:type="dxa"/>
            <w:shd w:val="clear" w:color="auto" w:fill="auto"/>
            <w:vAlign w:val="bottom"/>
          </w:tcPr>
          <w:p w14:paraId="6E0DE356" w14:textId="77777777" w:rsidR="00F23F97" w:rsidRDefault="00EB6E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highlight w:val="whit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  <w:t xml:space="preserve">Частное образовательное учреждение </w:t>
            </w:r>
          </w:p>
          <w:p w14:paraId="3573E5B3" w14:textId="77777777" w:rsidR="00F23F97" w:rsidRDefault="00EB6E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highlight w:val="whit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  <w:t xml:space="preserve">дополнительного профессионального образования </w:t>
            </w:r>
          </w:p>
          <w:p w14:paraId="0188263E" w14:textId="77777777" w:rsidR="00F23F97" w:rsidRDefault="00EB6E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pacing w:val="-16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highlight w:val="white"/>
              </w:rPr>
              <w:t>«Учебный центр «Ракурс»</w:t>
            </w:r>
          </w:p>
          <w:p w14:paraId="0A37501D" w14:textId="77777777" w:rsidR="00F23F97" w:rsidRDefault="00F23F9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b/>
                <w:bCs/>
                <w:spacing w:val="-16"/>
                <w:sz w:val="28"/>
                <w:szCs w:val="28"/>
                <w:lang w:eastAsia="en-US"/>
              </w:rPr>
            </w:pPr>
          </w:p>
          <w:p w14:paraId="5DAB6C7B" w14:textId="77777777" w:rsidR="00F23F97" w:rsidRDefault="00F23F97">
            <w:pPr>
              <w:shd w:val="clear" w:color="auto" w:fill="FFFFFF"/>
              <w:spacing w:after="0" w:line="240" w:lineRule="auto"/>
              <w:ind w:left="5705"/>
              <w:rPr>
                <w:rFonts w:ascii="Times New Roman" w:eastAsia="Calibri" w:hAnsi="Times New Roman"/>
                <w:bCs/>
                <w:spacing w:val="-16"/>
                <w:sz w:val="28"/>
                <w:szCs w:val="28"/>
                <w:lang w:eastAsia="en-US"/>
              </w:rPr>
            </w:pPr>
          </w:p>
          <w:p w14:paraId="669EDACB" w14:textId="77777777" w:rsidR="00F23F97" w:rsidRDefault="00EB6E02">
            <w:pPr>
              <w:spacing w:after="0" w:line="240" w:lineRule="auto"/>
              <w:ind w:left="570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2BF4ED0C" w14:textId="77777777" w:rsidR="00F23F97" w:rsidRDefault="00EB6E02">
            <w:pPr>
              <w:spacing w:after="0" w:line="240" w:lineRule="auto"/>
              <w:ind w:left="57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ЧОУ ДПО </w:t>
            </w:r>
          </w:p>
          <w:p w14:paraId="7882B80F" w14:textId="77777777" w:rsidR="00F23F97" w:rsidRDefault="00EB6E02">
            <w:pPr>
              <w:spacing w:after="0" w:line="240" w:lineRule="auto"/>
              <w:ind w:left="57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«Учебный центр «Ракурс»</w:t>
            </w:r>
          </w:p>
          <w:p w14:paraId="59733534" w14:textId="77777777" w:rsidR="00F23F97" w:rsidRDefault="00EB6E02">
            <w:pPr>
              <w:spacing w:after="0" w:line="240" w:lineRule="auto"/>
              <w:ind w:left="57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___________20___ г.</w:t>
            </w:r>
          </w:p>
          <w:p w14:paraId="318FA849" w14:textId="77777777" w:rsidR="00F23F97" w:rsidRDefault="00EB6E02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Calibri" w:hAnsi="Times New Roman"/>
                <w:bCs/>
                <w:spacing w:val="-1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________________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А.А.Мостовой</w:t>
            </w:r>
            <w:proofErr w:type="spellEnd"/>
          </w:p>
          <w:p w14:paraId="02EB378F" w14:textId="77777777" w:rsidR="00F23F97" w:rsidRDefault="00F23F97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Calibri" w:hAnsi="Times New Roman"/>
                <w:bCs/>
                <w:spacing w:val="-16"/>
                <w:sz w:val="28"/>
                <w:szCs w:val="28"/>
                <w:lang w:eastAsia="en-US"/>
              </w:rPr>
            </w:pPr>
          </w:p>
          <w:p w14:paraId="6A05A809" w14:textId="77777777" w:rsidR="00F23F97" w:rsidRDefault="00F23F97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/>
                <w:b/>
                <w:bCs/>
                <w:spacing w:val="-16"/>
                <w:sz w:val="28"/>
                <w:szCs w:val="28"/>
                <w:highlight w:val="yellow"/>
                <w:lang w:eastAsia="en-US"/>
              </w:rPr>
            </w:pPr>
          </w:p>
          <w:p w14:paraId="5A39BBE3" w14:textId="77777777" w:rsidR="00F23F97" w:rsidRDefault="00F23F97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  <w:lang w:eastAsia="en-US"/>
              </w:rPr>
            </w:pPr>
          </w:p>
          <w:p w14:paraId="49983694" w14:textId="77777777" w:rsidR="00F23F97" w:rsidRDefault="00EB6E02">
            <w:pPr>
              <w:spacing w:after="0" w:line="240" w:lineRule="auto"/>
              <w:ind w:left="34"/>
              <w:jc w:val="center"/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Программа повышения квалификации</w:t>
            </w:r>
          </w:p>
          <w:p w14:paraId="41C8F396" w14:textId="77777777" w:rsidR="00F23F97" w:rsidRDefault="00F23F97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1A1BB00F" w14:textId="77777777" w:rsidR="00F23F97" w:rsidRDefault="00EB6E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«ПРОТИВОДЕЙСТВИЕ КОРРУПЦИИ»</w:t>
            </w:r>
          </w:p>
          <w:p w14:paraId="72A3D3EC" w14:textId="77777777" w:rsidR="00F23F97" w:rsidRDefault="00F23F97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Calibri" w:hAnsi="Times New Roman"/>
                <w:b/>
                <w:bCs/>
                <w:spacing w:val="-16"/>
                <w:sz w:val="28"/>
                <w:szCs w:val="28"/>
                <w:lang w:eastAsia="en-US"/>
              </w:rPr>
            </w:pPr>
          </w:p>
          <w:p w14:paraId="71B23F4F" w14:textId="77777777" w:rsidR="00F23F97" w:rsidRDefault="00EB6E02">
            <w:pPr>
              <w:shd w:val="clear" w:color="auto" w:fill="FFFFFF"/>
              <w:spacing w:after="0" w:line="360" w:lineRule="auto"/>
              <w:ind w:left="34"/>
              <w:jc w:val="center"/>
            </w:pPr>
            <w:r>
              <w:rPr>
                <w:rFonts w:ascii="Times New Roman" w:eastAsia="Calibri" w:hAnsi="Times New Roman"/>
                <w:b/>
                <w:bCs/>
                <w:spacing w:val="-16"/>
                <w:sz w:val="28"/>
                <w:szCs w:val="28"/>
                <w:lang w:eastAsia="en-US"/>
              </w:rPr>
              <w:t>Целевая группа: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14:paraId="2463F3F1" w14:textId="77777777" w:rsidR="00F23F97" w:rsidRDefault="00EB6E02">
            <w:pPr>
              <w:spacing w:after="0" w:line="360" w:lineRule="auto"/>
              <w:ind w:left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учреждений, организаций, производств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</w:p>
          <w:p w14:paraId="68944A3D" w14:textId="77777777" w:rsidR="00F23F97" w:rsidRDefault="00EB6E02">
            <w:pPr>
              <w:spacing w:after="0" w:line="360" w:lineRule="auto"/>
              <w:ind w:left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специалисты, ответственные за организацию антикоррупционной деятельности</w:t>
            </w:r>
          </w:p>
          <w:p w14:paraId="0D0B940D" w14:textId="77777777" w:rsidR="00F23F97" w:rsidRDefault="00F23F97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6A1ABC45" w14:textId="77777777" w:rsidR="00F23F97" w:rsidRDefault="00EB6E02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Объём часов: 40</w:t>
            </w:r>
          </w:p>
          <w:p w14:paraId="0E27B00A" w14:textId="77777777" w:rsidR="00F23F97" w:rsidRDefault="00F23F97">
            <w:pPr>
              <w:shd w:val="clear" w:color="auto" w:fill="FFFFFF"/>
              <w:spacing w:after="0" w:line="240" w:lineRule="auto"/>
              <w:ind w:left="34"/>
              <w:jc w:val="right"/>
              <w:rPr>
                <w:rFonts w:ascii="Times New Roman" w:eastAsia="Calibri" w:hAnsi="Times New Roman"/>
                <w:b/>
                <w:bCs/>
                <w:spacing w:val="-16"/>
                <w:sz w:val="28"/>
                <w:szCs w:val="28"/>
                <w:lang w:eastAsia="en-US"/>
              </w:rPr>
            </w:pPr>
          </w:p>
          <w:p w14:paraId="53BE53BD" w14:textId="77777777" w:rsidR="00F23F97" w:rsidRDefault="00EB6E02">
            <w:pPr>
              <w:shd w:val="clear" w:color="auto" w:fill="FFFFFF"/>
              <w:spacing w:after="0" w:line="240" w:lineRule="auto"/>
              <w:ind w:left="34"/>
              <w:jc w:val="right"/>
              <w:rPr>
                <w:rFonts w:ascii="Times New Roman" w:eastAsia="Calibri" w:hAnsi="Times New Roman"/>
                <w:bCs/>
                <w:spacing w:val="-1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pacing w:val="-16"/>
                <w:sz w:val="28"/>
                <w:szCs w:val="28"/>
                <w:lang w:eastAsia="en-US"/>
              </w:rPr>
              <w:t xml:space="preserve">                                                                                        </w:t>
            </w:r>
          </w:p>
          <w:p w14:paraId="60061E4C" w14:textId="77777777" w:rsidR="00F23F97" w:rsidRDefault="00F23F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Cs/>
                <w:spacing w:val="-16"/>
                <w:sz w:val="28"/>
                <w:szCs w:val="28"/>
                <w:lang w:eastAsia="en-US"/>
              </w:rPr>
            </w:pPr>
          </w:p>
          <w:p w14:paraId="44EAFD9C" w14:textId="77777777" w:rsidR="00F23F97" w:rsidRDefault="00F23F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Cs/>
                <w:spacing w:val="-16"/>
                <w:sz w:val="28"/>
                <w:szCs w:val="28"/>
                <w:lang w:eastAsia="en-US"/>
              </w:rPr>
            </w:pPr>
          </w:p>
          <w:p w14:paraId="4B94D5A5" w14:textId="77777777" w:rsidR="00F23F97" w:rsidRDefault="00F23F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Cs/>
                <w:spacing w:val="-16"/>
                <w:sz w:val="28"/>
                <w:szCs w:val="28"/>
                <w:lang w:eastAsia="en-US"/>
              </w:rPr>
            </w:pPr>
          </w:p>
          <w:p w14:paraId="3DEEC669" w14:textId="77777777" w:rsidR="00F23F97" w:rsidRDefault="00F23F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Cs/>
                <w:spacing w:val="-16"/>
                <w:sz w:val="28"/>
                <w:szCs w:val="28"/>
                <w:lang w:eastAsia="en-US"/>
              </w:rPr>
            </w:pPr>
          </w:p>
          <w:p w14:paraId="3656B9AB" w14:textId="77777777" w:rsidR="00F23F97" w:rsidRDefault="00F23F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Cs/>
                <w:spacing w:val="-16"/>
                <w:sz w:val="28"/>
                <w:szCs w:val="28"/>
                <w:lang w:eastAsia="en-US"/>
              </w:rPr>
            </w:pPr>
          </w:p>
          <w:p w14:paraId="45FB0818" w14:textId="77777777" w:rsidR="00F23F97" w:rsidRDefault="00F23F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Cs/>
                <w:spacing w:val="-16"/>
                <w:sz w:val="28"/>
                <w:szCs w:val="28"/>
                <w:lang w:eastAsia="en-US"/>
              </w:rPr>
            </w:pPr>
          </w:p>
          <w:p w14:paraId="049F31CB" w14:textId="77777777" w:rsidR="00F23F97" w:rsidRDefault="00F23F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Cs/>
                <w:spacing w:val="-16"/>
                <w:sz w:val="28"/>
                <w:szCs w:val="28"/>
                <w:lang w:eastAsia="en-US"/>
              </w:rPr>
            </w:pPr>
          </w:p>
          <w:p w14:paraId="53128261" w14:textId="77777777" w:rsidR="00F23F97" w:rsidRDefault="00F23F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Cs/>
                <w:spacing w:val="-16"/>
                <w:sz w:val="28"/>
                <w:szCs w:val="28"/>
                <w:lang w:eastAsia="en-US"/>
              </w:rPr>
            </w:pPr>
          </w:p>
          <w:p w14:paraId="62486C05" w14:textId="77777777" w:rsidR="00F23F97" w:rsidRDefault="00F23F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Cs/>
                <w:spacing w:val="-16"/>
                <w:sz w:val="28"/>
                <w:szCs w:val="28"/>
                <w:lang w:eastAsia="en-US"/>
              </w:rPr>
            </w:pPr>
          </w:p>
          <w:p w14:paraId="4101652C" w14:textId="77777777" w:rsidR="00F23F97" w:rsidRDefault="00F23F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Cs/>
                <w:spacing w:val="-16"/>
                <w:sz w:val="28"/>
                <w:szCs w:val="28"/>
                <w:lang w:eastAsia="en-US"/>
              </w:rPr>
            </w:pPr>
          </w:p>
          <w:p w14:paraId="4B99056E" w14:textId="77777777" w:rsidR="00F23F97" w:rsidRDefault="00F23F9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bCs/>
                <w:spacing w:val="-16"/>
                <w:sz w:val="28"/>
                <w:szCs w:val="28"/>
                <w:lang w:eastAsia="en-US"/>
              </w:rPr>
            </w:pPr>
          </w:p>
          <w:p w14:paraId="78D51A0B" w14:textId="77777777" w:rsidR="00F23F97" w:rsidRDefault="00EB6E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Cs/>
                <w:spacing w:val="-16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pacing w:val="-16"/>
                <w:sz w:val="28"/>
                <w:szCs w:val="28"/>
                <w:lang w:eastAsia="en-US"/>
              </w:rPr>
              <w:t>Рыбинск, 2017</w:t>
            </w:r>
          </w:p>
        </w:tc>
      </w:tr>
    </w:tbl>
    <w:p w14:paraId="1299C43A" w14:textId="77777777" w:rsidR="00F23F97" w:rsidRDefault="00EB6E02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  <w:r>
        <w:br w:type="page"/>
      </w:r>
    </w:p>
    <w:p w14:paraId="5B95134F" w14:textId="77777777" w:rsidR="00F23F97" w:rsidRDefault="00EB6E02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  <w:lang w:val="en-US"/>
        </w:rPr>
        <w:lastRenderedPageBreak/>
        <w:t>1.</w:t>
      </w:r>
      <w:r>
        <w:rPr>
          <w:rFonts w:ascii="Times New Roman" w:hAnsi="Times New Roman"/>
          <w:b/>
          <w:caps/>
          <w:sz w:val="28"/>
          <w:szCs w:val="28"/>
        </w:rPr>
        <w:t>ХАРАКТЕРИСТИКА программы (ППК)</w:t>
      </w:r>
    </w:p>
    <w:p w14:paraId="5DB36E78" w14:textId="77777777" w:rsidR="00F23F97" w:rsidRDefault="00EB6E02">
      <w:pPr>
        <w:numPr>
          <w:ilvl w:val="1"/>
          <w:numId w:val="10"/>
        </w:numPr>
        <w:spacing w:after="0" w:line="240" w:lineRule="auto"/>
        <w:ind w:left="0" w:right="-1"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Актуальность программы, практическая значимость для обучающихся, заказчиков</w:t>
      </w:r>
    </w:p>
    <w:p w14:paraId="3AE26DB8" w14:textId="77777777" w:rsidR="00F23F97" w:rsidRDefault="00EB6E02">
      <w:pPr>
        <w:shd w:val="clear" w:color="auto" w:fill="FFFFFF"/>
        <w:spacing w:after="0" w:line="240" w:lineRule="auto"/>
        <w:ind w:left="34" w:firstLine="67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Актуальность данной программы с точки зрения нормативных требований подтверждается следующими документами:</w:t>
      </w:r>
    </w:p>
    <w:p w14:paraId="0C87F223" w14:textId="77777777" w:rsidR="00F23F97" w:rsidRDefault="00167162">
      <w:pPr>
        <w:numPr>
          <w:ilvl w:val="0"/>
          <w:numId w:val="8"/>
        </w:numPr>
        <w:spacing w:after="0" w:line="240" w:lineRule="auto"/>
        <w:ind w:left="709"/>
        <w:textAlignment w:val="top"/>
        <w:rPr>
          <w:rFonts w:ascii="Times New Roman" w:hAnsi="Times New Roman"/>
          <w:sz w:val="28"/>
          <w:szCs w:val="28"/>
        </w:rPr>
      </w:pPr>
      <w:hyperlink r:id="rId7">
        <w:r w:rsidR="00EB6E02">
          <w:rPr>
            <w:rStyle w:val="InternetLink"/>
            <w:rFonts w:ascii="Times New Roman" w:hAnsi="Times New Roman"/>
            <w:sz w:val="28"/>
            <w:szCs w:val="28"/>
          </w:rPr>
          <w:t>Гражданский кодекс (ГК РФ)</w:t>
        </w:r>
      </w:hyperlink>
    </w:p>
    <w:p w14:paraId="27633B03" w14:textId="77777777" w:rsidR="00F23F97" w:rsidRDefault="00167162">
      <w:pPr>
        <w:numPr>
          <w:ilvl w:val="0"/>
          <w:numId w:val="8"/>
        </w:numPr>
        <w:spacing w:after="0" w:line="240" w:lineRule="auto"/>
        <w:ind w:left="709"/>
        <w:textAlignment w:val="top"/>
        <w:rPr>
          <w:rFonts w:ascii="Times New Roman" w:hAnsi="Times New Roman"/>
          <w:sz w:val="28"/>
          <w:szCs w:val="28"/>
        </w:rPr>
      </w:pPr>
      <w:hyperlink r:id="rId8">
        <w:r w:rsidR="00EB6E02">
          <w:rPr>
            <w:rStyle w:val="InternetLink"/>
            <w:rFonts w:ascii="Times New Roman" w:hAnsi="Times New Roman"/>
            <w:sz w:val="28"/>
            <w:szCs w:val="28"/>
          </w:rPr>
          <w:t>Жилищный кодекс (ЖК РФ)</w:t>
        </w:r>
      </w:hyperlink>
    </w:p>
    <w:p w14:paraId="55DAE03A" w14:textId="77777777" w:rsidR="00F23F97" w:rsidRDefault="00167162">
      <w:pPr>
        <w:numPr>
          <w:ilvl w:val="0"/>
          <w:numId w:val="8"/>
        </w:numPr>
        <w:spacing w:after="0" w:line="240" w:lineRule="auto"/>
        <w:ind w:left="709"/>
        <w:textAlignment w:val="top"/>
        <w:rPr>
          <w:rFonts w:ascii="Times New Roman" w:hAnsi="Times New Roman"/>
          <w:sz w:val="28"/>
          <w:szCs w:val="28"/>
        </w:rPr>
      </w:pPr>
      <w:hyperlink r:id="rId9">
        <w:r w:rsidR="00EB6E02">
          <w:rPr>
            <w:rStyle w:val="InternetLink"/>
            <w:rFonts w:ascii="Times New Roman" w:hAnsi="Times New Roman"/>
            <w:sz w:val="28"/>
            <w:szCs w:val="28"/>
          </w:rPr>
          <w:t>Налоговый кодекс (НК РФ)</w:t>
        </w:r>
      </w:hyperlink>
    </w:p>
    <w:p w14:paraId="3F3875A5" w14:textId="77777777" w:rsidR="00F23F97" w:rsidRDefault="00167162">
      <w:pPr>
        <w:numPr>
          <w:ilvl w:val="0"/>
          <w:numId w:val="8"/>
        </w:numPr>
        <w:spacing w:after="0" w:line="240" w:lineRule="auto"/>
        <w:ind w:left="709"/>
        <w:textAlignment w:val="top"/>
        <w:rPr>
          <w:rFonts w:ascii="Times New Roman" w:hAnsi="Times New Roman"/>
          <w:sz w:val="28"/>
          <w:szCs w:val="28"/>
        </w:rPr>
      </w:pPr>
      <w:hyperlink r:id="rId10">
        <w:r w:rsidR="00EB6E02">
          <w:rPr>
            <w:rStyle w:val="InternetLink"/>
            <w:rFonts w:ascii="Times New Roman" w:hAnsi="Times New Roman"/>
            <w:sz w:val="28"/>
            <w:szCs w:val="28"/>
          </w:rPr>
          <w:t>Трудовой кодекс (ТК РФ)</w:t>
        </w:r>
      </w:hyperlink>
    </w:p>
    <w:p w14:paraId="6E0CB278" w14:textId="77777777" w:rsidR="00F23F97" w:rsidRDefault="00167162">
      <w:pPr>
        <w:numPr>
          <w:ilvl w:val="0"/>
          <w:numId w:val="8"/>
        </w:numPr>
        <w:spacing w:after="0" w:line="240" w:lineRule="auto"/>
        <w:ind w:left="709"/>
        <w:textAlignment w:val="top"/>
        <w:rPr>
          <w:rFonts w:ascii="Times New Roman" w:hAnsi="Times New Roman"/>
          <w:sz w:val="28"/>
          <w:szCs w:val="28"/>
        </w:rPr>
      </w:pPr>
      <w:hyperlink r:id="rId11">
        <w:r w:rsidR="00EB6E02">
          <w:rPr>
            <w:rStyle w:val="InternetLink"/>
            <w:rFonts w:ascii="Times New Roman" w:hAnsi="Times New Roman"/>
            <w:sz w:val="28"/>
            <w:szCs w:val="28"/>
          </w:rPr>
          <w:t>Уголовный кодекс (УК РФ)</w:t>
        </w:r>
      </w:hyperlink>
    </w:p>
    <w:p w14:paraId="4554D745" w14:textId="77777777" w:rsidR="00F23F97" w:rsidRDefault="00167162">
      <w:pPr>
        <w:numPr>
          <w:ilvl w:val="0"/>
          <w:numId w:val="8"/>
        </w:numPr>
        <w:spacing w:after="0" w:line="240" w:lineRule="auto"/>
        <w:ind w:left="709"/>
        <w:textAlignment w:val="top"/>
      </w:pPr>
      <w:hyperlink r:id="rId12">
        <w:r w:rsidR="00EB6E02">
          <w:rPr>
            <w:rStyle w:val="InternetLink"/>
            <w:rFonts w:ascii="Times New Roman" w:hAnsi="Times New Roman"/>
            <w:sz w:val="28"/>
            <w:szCs w:val="28"/>
          </w:rPr>
          <w:t>Бюджетный кодекс (БК РФ)</w:t>
        </w:r>
      </w:hyperlink>
      <w:r w:rsidR="00EB6E02">
        <w:rPr>
          <w:rFonts w:ascii="Times New Roman" w:hAnsi="Times New Roman"/>
          <w:sz w:val="28"/>
          <w:szCs w:val="28"/>
        </w:rPr>
        <w:t> </w:t>
      </w:r>
    </w:p>
    <w:p w14:paraId="6EC04AB3" w14:textId="77777777" w:rsidR="00F23F97" w:rsidRDefault="00167162">
      <w:pPr>
        <w:numPr>
          <w:ilvl w:val="0"/>
          <w:numId w:val="8"/>
        </w:numPr>
        <w:spacing w:after="0" w:line="240" w:lineRule="auto"/>
        <w:ind w:left="709"/>
        <w:textAlignment w:val="top"/>
        <w:rPr>
          <w:rFonts w:ascii="Times New Roman" w:hAnsi="Times New Roman"/>
          <w:sz w:val="28"/>
          <w:szCs w:val="28"/>
        </w:rPr>
      </w:pPr>
      <w:hyperlink r:id="rId13">
        <w:r w:rsidR="00EB6E02">
          <w:rPr>
            <w:rStyle w:val="InternetLink"/>
            <w:rFonts w:ascii="Times New Roman" w:hAnsi="Times New Roman"/>
            <w:sz w:val="28"/>
            <w:szCs w:val="28"/>
          </w:rPr>
          <w:t>Арбитражный процессуальный кодекс</w:t>
        </w:r>
      </w:hyperlink>
    </w:p>
    <w:p w14:paraId="31247135" w14:textId="77777777" w:rsidR="00F23F97" w:rsidRDefault="00167162">
      <w:pPr>
        <w:numPr>
          <w:ilvl w:val="0"/>
          <w:numId w:val="8"/>
        </w:numPr>
        <w:spacing w:after="0" w:line="240" w:lineRule="auto"/>
        <w:ind w:left="709"/>
        <w:textAlignment w:val="top"/>
        <w:rPr>
          <w:rFonts w:ascii="Times New Roman" w:hAnsi="Times New Roman"/>
          <w:sz w:val="28"/>
          <w:szCs w:val="28"/>
        </w:rPr>
      </w:pPr>
      <w:hyperlink r:id="rId14">
        <w:r w:rsidR="00EB6E02">
          <w:rPr>
            <w:rStyle w:val="InternetLink"/>
            <w:rFonts w:ascii="Times New Roman" w:hAnsi="Times New Roman"/>
            <w:sz w:val="28"/>
            <w:szCs w:val="28"/>
          </w:rPr>
          <w:t>Земельный кодекс (ЗК РФ)</w:t>
        </w:r>
      </w:hyperlink>
    </w:p>
    <w:p w14:paraId="5F47B754" w14:textId="77777777" w:rsidR="00F23F97" w:rsidRDefault="00167162">
      <w:pPr>
        <w:numPr>
          <w:ilvl w:val="0"/>
          <w:numId w:val="8"/>
        </w:numPr>
        <w:spacing w:after="0" w:line="240" w:lineRule="auto"/>
        <w:ind w:left="709"/>
        <w:textAlignment w:val="top"/>
        <w:rPr>
          <w:rFonts w:ascii="Times New Roman" w:hAnsi="Times New Roman"/>
          <w:sz w:val="28"/>
          <w:szCs w:val="28"/>
        </w:rPr>
      </w:pPr>
      <w:hyperlink r:id="rId15">
        <w:r w:rsidR="00EB6E02">
          <w:rPr>
            <w:rStyle w:val="InternetLink"/>
            <w:rFonts w:ascii="Times New Roman" w:hAnsi="Times New Roman"/>
            <w:sz w:val="28"/>
            <w:szCs w:val="28"/>
          </w:rPr>
          <w:t>Лесной кодекс (ЛК РФ)</w:t>
        </w:r>
      </w:hyperlink>
    </w:p>
    <w:p w14:paraId="5250E50D" w14:textId="77777777" w:rsidR="00F23F97" w:rsidRDefault="00167162">
      <w:pPr>
        <w:numPr>
          <w:ilvl w:val="0"/>
          <w:numId w:val="8"/>
        </w:numPr>
        <w:spacing w:after="0" w:line="240" w:lineRule="auto"/>
        <w:ind w:left="709"/>
        <w:textAlignment w:val="top"/>
        <w:rPr>
          <w:rFonts w:ascii="Times New Roman" w:hAnsi="Times New Roman"/>
          <w:sz w:val="28"/>
          <w:szCs w:val="28"/>
        </w:rPr>
      </w:pPr>
      <w:hyperlink r:id="rId16">
        <w:r w:rsidR="00EB6E02">
          <w:rPr>
            <w:rStyle w:val="InternetLink"/>
            <w:rFonts w:ascii="Times New Roman" w:hAnsi="Times New Roman"/>
            <w:sz w:val="28"/>
            <w:szCs w:val="28"/>
          </w:rPr>
          <w:t>Семейный кодекс (СК РФ)</w:t>
        </w:r>
      </w:hyperlink>
    </w:p>
    <w:p w14:paraId="37053DAE" w14:textId="77777777" w:rsidR="00F23F97" w:rsidRDefault="00167162">
      <w:pPr>
        <w:numPr>
          <w:ilvl w:val="0"/>
          <w:numId w:val="8"/>
        </w:numPr>
        <w:spacing w:after="0" w:line="240" w:lineRule="auto"/>
        <w:ind w:left="709"/>
        <w:textAlignment w:val="top"/>
        <w:rPr>
          <w:rFonts w:ascii="Times New Roman" w:hAnsi="Times New Roman"/>
          <w:sz w:val="28"/>
          <w:szCs w:val="28"/>
        </w:rPr>
      </w:pPr>
      <w:hyperlink r:id="rId17">
        <w:r w:rsidR="00EB6E02">
          <w:rPr>
            <w:rStyle w:val="InternetLink"/>
            <w:rFonts w:ascii="Times New Roman" w:hAnsi="Times New Roman"/>
            <w:sz w:val="28"/>
            <w:szCs w:val="28"/>
          </w:rPr>
          <w:t>Уголовно-исполнительный кодекс</w:t>
        </w:r>
      </w:hyperlink>
    </w:p>
    <w:p w14:paraId="15B8AFED" w14:textId="77777777" w:rsidR="00F23F97" w:rsidRDefault="00167162">
      <w:pPr>
        <w:numPr>
          <w:ilvl w:val="0"/>
          <w:numId w:val="8"/>
        </w:numPr>
        <w:spacing w:after="0" w:line="240" w:lineRule="auto"/>
        <w:ind w:left="709"/>
        <w:textAlignment w:val="top"/>
        <w:rPr>
          <w:rFonts w:ascii="Times New Roman" w:hAnsi="Times New Roman"/>
          <w:sz w:val="28"/>
          <w:szCs w:val="28"/>
        </w:rPr>
      </w:pPr>
      <w:hyperlink r:id="rId18">
        <w:r w:rsidR="00EB6E02">
          <w:rPr>
            <w:rStyle w:val="InternetLink"/>
            <w:rFonts w:ascii="Times New Roman" w:hAnsi="Times New Roman"/>
            <w:sz w:val="28"/>
            <w:szCs w:val="28"/>
          </w:rPr>
          <w:t>Уголовно-процессуальный кодекс</w:t>
        </w:r>
      </w:hyperlink>
    </w:p>
    <w:p w14:paraId="6A3D9743" w14:textId="77777777" w:rsidR="00F23F97" w:rsidRDefault="00167162">
      <w:pPr>
        <w:numPr>
          <w:ilvl w:val="0"/>
          <w:numId w:val="8"/>
        </w:numPr>
        <w:spacing w:after="0" w:line="240" w:lineRule="auto"/>
        <w:ind w:left="709"/>
        <w:textAlignment w:val="top"/>
        <w:rPr>
          <w:rFonts w:ascii="Times New Roman" w:hAnsi="Times New Roman"/>
          <w:sz w:val="28"/>
          <w:szCs w:val="28"/>
        </w:rPr>
      </w:pPr>
      <w:hyperlink r:id="rId19">
        <w:r w:rsidR="00EB6E02">
          <w:rPr>
            <w:rStyle w:val="InternetLink"/>
            <w:rFonts w:ascii="Times New Roman" w:hAnsi="Times New Roman"/>
            <w:sz w:val="28"/>
            <w:szCs w:val="28"/>
          </w:rPr>
          <w:t>ФЗ «О банкротстве»</w:t>
        </w:r>
      </w:hyperlink>
    </w:p>
    <w:p w14:paraId="52534174" w14:textId="77777777" w:rsidR="00F23F97" w:rsidRDefault="00EB6E02">
      <w:pPr>
        <w:numPr>
          <w:ilvl w:val="0"/>
          <w:numId w:val="8"/>
        </w:numPr>
        <w:spacing w:after="0" w:line="240" w:lineRule="auto"/>
        <w:ind w:left="709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ФЗ «</w:t>
      </w:r>
      <w:hyperlink r:id="rId20">
        <w:r>
          <w:rPr>
            <w:rStyle w:val="InternetLink"/>
            <w:rFonts w:ascii="Times New Roman" w:hAnsi="Times New Roman"/>
            <w:sz w:val="28"/>
            <w:szCs w:val="28"/>
          </w:rPr>
          <w:t>О защите прав потребителей» (ЗОЗПП)</w:t>
        </w:r>
      </w:hyperlink>
    </w:p>
    <w:p w14:paraId="57CFE430" w14:textId="77777777" w:rsidR="00F23F97" w:rsidRDefault="00EB6E02">
      <w:pPr>
        <w:numPr>
          <w:ilvl w:val="0"/>
          <w:numId w:val="8"/>
        </w:numPr>
        <w:spacing w:after="0" w:line="240" w:lineRule="auto"/>
        <w:ind w:left="709"/>
        <w:textAlignment w:val="top"/>
      </w:pPr>
      <w:r>
        <w:rPr>
          <w:rFonts w:ascii="Times New Roman" w:hAnsi="Times New Roman"/>
          <w:sz w:val="28"/>
          <w:szCs w:val="28"/>
        </w:rPr>
        <w:t>ФЗ «</w:t>
      </w:r>
      <w:hyperlink r:id="rId21">
        <w:r>
          <w:rPr>
            <w:rStyle w:val="InternetLink"/>
            <w:rFonts w:ascii="Times New Roman" w:hAnsi="Times New Roman"/>
            <w:sz w:val="28"/>
            <w:szCs w:val="28"/>
          </w:rPr>
          <w:t>Об исполнительном производстве</w:t>
        </w:r>
      </w:hyperlink>
      <w:r>
        <w:rPr>
          <w:rFonts w:ascii="Times New Roman" w:hAnsi="Times New Roman"/>
          <w:sz w:val="28"/>
          <w:szCs w:val="28"/>
        </w:rPr>
        <w:t>»</w:t>
      </w:r>
    </w:p>
    <w:p w14:paraId="393EE67E" w14:textId="77777777" w:rsidR="00F23F97" w:rsidRDefault="00EB6E02">
      <w:pPr>
        <w:numPr>
          <w:ilvl w:val="0"/>
          <w:numId w:val="8"/>
        </w:numPr>
        <w:spacing w:after="0" w:line="240" w:lineRule="auto"/>
        <w:ind w:left="709"/>
        <w:textAlignment w:val="top"/>
      </w:pPr>
      <w:r>
        <w:rPr>
          <w:rFonts w:ascii="Times New Roman" w:hAnsi="Times New Roman"/>
          <w:sz w:val="28"/>
          <w:szCs w:val="28"/>
        </w:rPr>
        <w:t>ФЗ «</w:t>
      </w:r>
      <w:hyperlink r:id="rId22">
        <w:r>
          <w:rPr>
            <w:rStyle w:val="InternetLink"/>
            <w:rFonts w:ascii="Times New Roman" w:hAnsi="Times New Roman"/>
            <w:sz w:val="28"/>
            <w:szCs w:val="28"/>
          </w:rPr>
          <w:t>О персональных данных</w:t>
        </w:r>
      </w:hyperlink>
      <w:r>
        <w:rPr>
          <w:rFonts w:ascii="Times New Roman" w:hAnsi="Times New Roman"/>
          <w:sz w:val="28"/>
          <w:szCs w:val="28"/>
        </w:rPr>
        <w:t>»</w:t>
      </w:r>
    </w:p>
    <w:p w14:paraId="784FED1F" w14:textId="77777777" w:rsidR="00F23F97" w:rsidRDefault="00EB6E02">
      <w:pPr>
        <w:numPr>
          <w:ilvl w:val="0"/>
          <w:numId w:val="8"/>
        </w:numPr>
        <w:spacing w:after="0" w:line="240" w:lineRule="auto"/>
        <w:ind w:left="709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ФЗ «</w:t>
      </w:r>
      <w:hyperlink r:id="rId23">
        <w:r>
          <w:rPr>
            <w:rStyle w:val="InternetLink"/>
            <w:rFonts w:ascii="Times New Roman" w:hAnsi="Times New Roman"/>
            <w:sz w:val="28"/>
            <w:szCs w:val="28"/>
          </w:rPr>
          <w:t>О налогах на имущество физических лиц</w:t>
        </w:r>
      </w:hyperlink>
      <w:r>
        <w:rPr>
          <w:rFonts w:ascii="Times New Roman" w:hAnsi="Times New Roman"/>
          <w:sz w:val="28"/>
          <w:szCs w:val="28"/>
        </w:rPr>
        <w:t>»</w:t>
      </w:r>
    </w:p>
    <w:p w14:paraId="6DAB4528" w14:textId="77777777" w:rsidR="00F23F97" w:rsidRDefault="00EB6E02">
      <w:pPr>
        <w:numPr>
          <w:ilvl w:val="0"/>
          <w:numId w:val="8"/>
        </w:numPr>
        <w:spacing w:after="0" w:line="240" w:lineRule="auto"/>
        <w:ind w:left="709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ФЗ «</w:t>
      </w:r>
      <w:hyperlink r:id="rId24">
        <w:r>
          <w:rPr>
            <w:rStyle w:val="InternetLink"/>
            <w:rFonts w:ascii="Times New Roman" w:hAnsi="Times New Roman"/>
            <w:sz w:val="28"/>
            <w:szCs w:val="28"/>
          </w:rPr>
          <w:t>О средствах массовой информаци</w:t>
        </w:r>
      </w:hyperlink>
      <w:r>
        <w:rPr>
          <w:rFonts w:ascii="Times New Roman" w:hAnsi="Times New Roman"/>
          <w:sz w:val="28"/>
          <w:szCs w:val="28"/>
        </w:rPr>
        <w:t>и»</w:t>
      </w:r>
    </w:p>
    <w:p w14:paraId="4DDBEF00" w14:textId="77777777" w:rsidR="00F23F97" w:rsidRDefault="00F23F97">
      <w:pPr>
        <w:spacing w:after="0" w:line="240" w:lineRule="auto"/>
        <w:ind w:left="426"/>
        <w:textAlignment w:val="top"/>
        <w:rPr>
          <w:rFonts w:ascii="Times New Roman" w:hAnsi="Times New Roman"/>
          <w:sz w:val="28"/>
          <w:szCs w:val="28"/>
        </w:rPr>
      </w:pPr>
    </w:p>
    <w:p w14:paraId="2778DDAE" w14:textId="77777777" w:rsidR="00F23F97" w:rsidRDefault="00EB6E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Востребованность данной программы основывается на возрастающей потребности руководителей учреждений, организаций, производств в специалистах, способных организовать антикоррупционную деятельность на основе норм российского законодательства.</w:t>
      </w:r>
    </w:p>
    <w:p w14:paraId="5125F06A" w14:textId="77777777" w:rsidR="00F23F97" w:rsidRDefault="00EB6E02">
      <w:pPr>
        <w:spacing w:after="0" w:line="240" w:lineRule="auto"/>
        <w:ind w:left="3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1.</w:t>
      </w:r>
      <w:proofErr w:type="gramStart"/>
      <w:r>
        <w:rPr>
          <w:rFonts w:ascii="Times New Roman" w:eastAsia="Calibri" w:hAnsi="Times New Roman"/>
          <w:b/>
          <w:sz w:val="28"/>
          <w:szCs w:val="28"/>
          <w:lang w:eastAsia="en-US"/>
        </w:rPr>
        <w:t>2.Целевая</w:t>
      </w:r>
      <w:proofErr w:type="gram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группа: </w:t>
      </w:r>
      <w:r>
        <w:rPr>
          <w:rFonts w:ascii="Times New Roman" w:hAnsi="Times New Roman"/>
          <w:sz w:val="28"/>
          <w:szCs w:val="28"/>
        </w:rPr>
        <w:t>руководители учреждений, организаций, производств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</w:p>
    <w:p w14:paraId="12D9BFF1" w14:textId="77777777" w:rsidR="00F23F97" w:rsidRDefault="00EB6E02">
      <w:pPr>
        <w:spacing w:after="0" w:line="240" w:lineRule="auto"/>
        <w:ind w:left="3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специалисты, ответственные за организацию антикоррупционной деятельности.</w:t>
      </w:r>
    </w:p>
    <w:p w14:paraId="260927AC" w14:textId="77777777" w:rsidR="00F23F97" w:rsidRDefault="00EB6E02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  <w:lang w:eastAsia="en-US"/>
        </w:rPr>
        <w:t>1.</w:t>
      </w:r>
      <w:proofErr w:type="gramStart"/>
      <w:r>
        <w:rPr>
          <w:rFonts w:ascii="Times New Roman" w:hAnsi="Times New Roman"/>
          <w:b/>
          <w:sz w:val="28"/>
          <w:szCs w:val="28"/>
          <w:lang w:eastAsia="en-US"/>
        </w:rPr>
        <w:t>3.Требования</w:t>
      </w:r>
      <w:proofErr w:type="gramEnd"/>
      <w:r>
        <w:rPr>
          <w:rFonts w:ascii="Times New Roman" w:hAnsi="Times New Roman"/>
          <w:b/>
          <w:sz w:val="28"/>
          <w:szCs w:val="28"/>
          <w:lang w:eastAsia="en-US"/>
        </w:rPr>
        <w:t xml:space="preserve"> к уровню первичной компетентности обучающихся:</w:t>
      </w:r>
    </w:p>
    <w:p w14:paraId="6CEC9726" w14:textId="77777777" w:rsidR="00F23F97" w:rsidRDefault="00EB6E02">
      <w:pPr>
        <w:spacing w:after="0" w:line="240" w:lineRule="auto"/>
        <w:ind w:right="-1"/>
        <w:contextualSpacing/>
        <w:jc w:val="both"/>
      </w:pPr>
      <w:r>
        <w:rPr>
          <w:rFonts w:ascii="Times New Roman" w:hAnsi="Times New Roman"/>
          <w:b/>
          <w:sz w:val="28"/>
          <w:szCs w:val="28"/>
          <w:lang w:eastAsia="en-US"/>
        </w:rPr>
        <w:tab/>
        <w:t>-</w:t>
      </w:r>
      <w:r>
        <w:rPr>
          <w:rFonts w:ascii="Times New Roman" w:hAnsi="Times New Roman"/>
          <w:sz w:val="28"/>
          <w:szCs w:val="28"/>
          <w:lang w:eastAsia="en-US"/>
        </w:rPr>
        <w:t>знание должностных обязанностей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3DCE105F" w14:textId="77777777" w:rsidR="00F23F97" w:rsidRDefault="00EB6E02">
      <w:pPr>
        <w:spacing w:after="0" w:line="240" w:lineRule="auto"/>
        <w:ind w:right="-1"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>- базовый уровень ИКТ-компетентности.</w:t>
      </w:r>
    </w:p>
    <w:p w14:paraId="3C9AA910" w14:textId="77777777" w:rsidR="00F23F97" w:rsidRDefault="00EB6E02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1.4.  </w:t>
      </w:r>
      <w:r>
        <w:rPr>
          <w:rFonts w:ascii="Times New Roman" w:hAnsi="Times New Roman"/>
          <w:b/>
          <w:sz w:val="28"/>
          <w:szCs w:val="28"/>
        </w:rPr>
        <w:t>Цель (планируемые результаты обучения)</w:t>
      </w:r>
    </w:p>
    <w:p w14:paraId="1450A0E1" w14:textId="77777777" w:rsidR="00F23F97" w:rsidRDefault="00EB6E02">
      <w:pPr>
        <w:spacing w:after="0" w:line="240" w:lineRule="auto"/>
        <w:ind w:left="34" w:firstLine="6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Цель: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повышение уровня профессиональных компетентностей в сфере антикоррупционной деятельности.</w:t>
      </w:r>
    </w:p>
    <w:p w14:paraId="5218742D" w14:textId="77777777" w:rsidR="00F23F97" w:rsidRDefault="00EB6E0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14:paraId="01631BED" w14:textId="77777777" w:rsidR="00F23F97" w:rsidRDefault="00EB6E02">
      <w:pPr>
        <w:numPr>
          <w:ilvl w:val="0"/>
          <w:numId w:val="15"/>
        </w:numPr>
        <w:spacing w:after="0" w:line="240" w:lineRule="auto"/>
        <w:ind w:left="426"/>
        <w:jc w:val="both"/>
      </w:pPr>
      <w:r>
        <w:rPr>
          <w:rFonts w:ascii="Times New Roman" w:hAnsi="Times New Roman"/>
          <w:sz w:val="28"/>
          <w:szCs w:val="28"/>
        </w:rPr>
        <w:t>получение и уточнение знаний о профессиональных компетенциях в сфере антикоррупционной деятельности;</w:t>
      </w:r>
    </w:p>
    <w:p w14:paraId="74907AE4" w14:textId="77777777" w:rsidR="00F23F97" w:rsidRDefault="00EB6E02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правил межведомственного взаимодействия в сфере антикоррупционной деятельности;</w:t>
      </w:r>
    </w:p>
    <w:p w14:paraId="2AE07AC5" w14:textId="77777777" w:rsidR="00F23F97" w:rsidRDefault="00EB6E02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навыков эффективного выполнения профессиональных обязанностей в сфере антикоррупционной деятельности.</w:t>
      </w:r>
    </w:p>
    <w:p w14:paraId="0E87947D" w14:textId="77777777" w:rsidR="00F23F97" w:rsidRDefault="00EB6E02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lastRenderedPageBreak/>
        <w:t>Программа разработана на основании Федерального закона «О противодействии коррупции» №273-ФЗ.</w:t>
      </w:r>
    </w:p>
    <w:p w14:paraId="3461D779" w14:textId="77777777" w:rsidR="00F23F97" w:rsidRDefault="00F23F97">
      <w:pPr>
        <w:spacing w:after="0" w:line="240" w:lineRule="auto"/>
        <w:jc w:val="both"/>
        <w:outlineLvl w:val="1"/>
        <w:rPr>
          <w:rFonts w:ascii="Times New Roman" w:eastAsia="Calibri" w:hAnsi="Times New Roman"/>
          <w:sz w:val="28"/>
          <w:szCs w:val="28"/>
          <w:highlight w:val="yellow"/>
        </w:rPr>
      </w:pPr>
    </w:p>
    <w:p w14:paraId="7EB8EDA7" w14:textId="77777777" w:rsidR="00F23F97" w:rsidRDefault="00EB6E02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Программа ориентирована на приобретение и/или качественное изменение отдельных профессиональных компетенций в соответствии с требованиями к содержанию и результатам антикоррупционной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292"/>
        <w:gridCol w:w="3912"/>
        <w:gridCol w:w="3553"/>
      </w:tblGrid>
      <w:tr w:rsidR="00F23F97" w14:paraId="6FEBCB1D" w14:textId="77777777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98282" w14:textId="77777777" w:rsidR="00F23F97" w:rsidRDefault="00EB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специалиста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8004C" w14:textId="77777777" w:rsidR="00F23F97" w:rsidRDefault="00EB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умения: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293AB" w14:textId="77777777" w:rsidR="00F23F97" w:rsidRDefault="00EB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знания:</w:t>
            </w:r>
          </w:p>
        </w:tc>
      </w:tr>
      <w:tr w:rsidR="00F23F97" w14:paraId="290F92C7" w14:textId="77777777">
        <w:trPr>
          <w:trHeight w:val="274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25ED5" w14:textId="77777777" w:rsidR="00F23F97" w:rsidRDefault="00EB6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Специалист, ответственный за организацию антикоррупционной деятельности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94A14" w14:textId="77777777" w:rsidR="00F23F97" w:rsidRDefault="00EB6E02">
            <w:pPr>
              <w:numPr>
                <w:ilvl w:val="0"/>
                <w:numId w:val="6"/>
              </w:numPr>
              <w:spacing w:after="0" w:line="240" w:lineRule="auto"/>
              <w:ind w:left="260" w:right="-1" w:hanging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умение оценки коррупционных рисков;</w:t>
            </w:r>
          </w:p>
          <w:p w14:paraId="17FE7667" w14:textId="77777777" w:rsidR="00F23F97" w:rsidRDefault="00EB6E02">
            <w:pPr>
              <w:numPr>
                <w:ilvl w:val="0"/>
                <w:numId w:val="6"/>
              </w:numPr>
              <w:spacing w:after="0" w:line="240" w:lineRule="auto"/>
              <w:ind w:left="260" w:right="-1" w:hanging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умение выявлять факты наличия конфликта интересов;</w:t>
            </w:r>
          </w:p>
          <w:p w14:paraId="7AABB0EA" w14:textId="77777777" w:rsidR="00F23F97" w:rsidRDefault="00EB6E02">
            <w:pPr>
              <w:numPr>
                <w:ilvl w:val="0"/>
                <w:numId w:val="6"/>
              </w:numPr>
              <w:spacing w:after="0" w:line="240" w:lineRule="auto"/>
              <w:ind w:left="260" w:right="-1" w:hanging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умение проводить анализ сведений о доходах, расходах, об имуществе и обязательствах имущественного характера;</w:t>
            </w:r>
          </w:p>
          <w:p w14:paraId="5C004BA5" w14:textId="77777777" w:rsidR="00F23F97" w:rsidRDefault="00EB6E02">
            <w:pPr>
              <w:numPr>
                <w:ilvl w:val="0"/>
                <w:numId w:val="6"/>
              </w:numPr>
              <w:spacing w:after="0" w:line="240" w:lineRule="auto"/>
              <w:ind w:left="260" w:right="-1" w:hanging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умение проводить оценку коррупционных рисков, выявлять конфликт интересов, разрешать конфликтные ситуации;</w:t>
            </w:r>
          </w:p>
          <w:p w14:paraId="526D703D" w14:textId="77777777" w:rsidR="00F23F97" w:rsidRDefault="00EB6E02">
            <w:pPr>
              <w:numPr>
                <w:ilvl w:val="0"/>
                <w:numId w:val="6"/>
              </w:numPr>
              <w:spacing w:after="0" w:line="240" w:lineRule="auto"/>
              <w:ind w:left="260" w:right="-1" w:hanging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умение проведения антикоррупционного мониторинга;</w:t>
            </w:r>
          </w:p>
          <w:p w14:paraId="23735C0A" w14:textId="77777777" w:rsidR="00F23F97" w:rsidRDefault="00EB6E02">
            <w:pPr>
              <w:numPr>
                <w:ilvl w:val="0"/>
                <w:numId w:val="6"/>
              </w:numPr>
              <w:spacing w:after="0" w:line="240" w:lineRule="auto"/>
              <w:ind w:left="260" w:right="-1" w:hanging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умение обеспечения мер по профилактике коррупционных и иных правонарушений в государственном органе;</w:t>
            </w:r>
          </w:p>
          <w:p w14:paraId="6C14BB24" w14:textId="77777777" w:rsidR="00F23F97" w:rsidRDefault="00EB6E02">
            <w:pPr>
              <w:numPr>
                <w:ilvl w:val="0"/>
                <w:numId w:val="6"/>
              </w:numPr>
              <w:spacing w:after="0" w:line="240" w:lineRule="auto"/>
              <w:ind w:left="260" w:right="-1" w:hanging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умение обеспечения мер по выявлению, предупреждению и пресечению коррупционных правонарушений;</w:t>
            </w:r>
          </w:p>
          <w:p w14:paraId="7105B31C" w14:textId="77777777" w:rsidR="00F23F97" w:rsidRDefault="00EB6E02">
            <w:pPr>
              <w:numPr>
                <w:ilvl w:val="0"/>
                <w:numId w:val="6"/>
              </w:numPr>
              <w:spacing w:after="0" w:line="240" w:lineRule="auto"/>
              <w:ind w:left="260" w:right="-1" w:hanging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умение обеспечения мер по минимизации и (или) ликвидации последствий коррупционных правонарушений;</w:t>
            </w:r>
          </w:p>
          <w:p w14:paraId="394B4D1F" w14:textId="77777777" w:rsidR="00F23F97" w:rsidRDefault="00EB6E02">
            <w:pPr>
              <w:numPr>
                <w:ilvl w:val="0"/>
                <w:numId w:val="6"/>
              </w:numPr>
              <w:spacing w:after="0" w:line="240" w:lineRule="auto"/>
              <w:ind w:left="260" w:right="-1" w:hanging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умение подготовки проектов правовых актов, написания деловых писем.</w:t>
            </w:r>
          </w:p>
          <w:p w14:paraId="3CF2D8B6" w14:textId="77777777" w:rsidR="00F23F97" w:rsidRDefault="00F2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8986B" w14:textId="77777777" w:rsidR="00F23F97" w:rsidRDefault="00EB6E02">
            <w:pPr>
              <w:numPr>
                <w:ilvl w:val="0"/>
                <w:numId w:val="9"/>
              </w:numPr>
              <w:spacing w:after="0" w:line="240" w:lineRule="auto"/>
              <w:ind w:left="144" w:hanging="1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грамотное владение русским языком;</w:t>
            </w:r>
          </w:p>
          <w:p w14:paraId="5E6C3653" w14:textId="77777777" w:rsidR="00F23F97" w:rsidRDefault="00EB6E02">
            <w:pPr>
              <w:numPr>
                <w:ilvl w:val="0"/>
                <w:numId w:val="9"/>
              </w:numPr>
              <w:spacing w:after="0" w:line="240" w:lineRule="auto"/>
              <w:ind w:left="144" w:hanging="1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знание нормативных правовых актов Российской Федерации по противодействию коррупции и в сфере профилактики коррупционных и иных правонарушений;</w:t>
            </w:r>
          </w:p>
          <w:p w14:paraId="7EACDFF9" w14:textId="77777777" w:rsidR="00F23F97" w:rsidRDefault="00EB6E02">
            <w:pPr>
              <w:numPr>
                <w:ilvl w:val="0"/>
                <w:numId w:val="9"/>
              </w:numPr>
              <w:spacing w:after="0" w:line="240" w:lineRule="auto"/>
              <w:ind w:left="144" w:hanging="1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знание понятий коррупции, причин ее возникновения и последствий;</w:t>
            </w:r>
          </w:p>
          <w:p w14:paraId="173D66C6" w14:textId="77777777" w:rsidR="00F23F97" w:rsidRDefault="00EB6E02">
            <w:pPr>
              <w:numPr>
                <w:ilvl w:val="0"/>
                <w:numId w:val="9"/>
              </w:numPr>
              <w:spacing w:after="0" w:line="240" w:lineRule="auto"/>
              <w:ind w:left="144" w:hanging="1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знание основных направлений политики государства в сфере противодействия коррупции;</w:t>
            </w:r>
          </w:p>
          <w:p w14:paraId="1C54E002" w14:textId="77777777" w:rsidR="00F23F97" w:rsidRDefault="00EB6E02">
            <w:pPr>
              <w:numPr>
                <w:ilvl w:val="0"/>
                <w:numId w:val="9"/>
              </w:numPr>
              <w:spacing w:after="0" w:line="240" w:lineRule="auto"/>
              <w:ind w:left="144" w:hanging="1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знание мер по профилактике и противодействию коррупции на государственной гражданской службе;</w:t>
            </w:r>
          </w:p>
          <w:p w14:paraId="5EB7663D" w14:textId="77777777" w:rsidR="00F23F97" w:rsidRDefault="00EB6E02">
            <w:pPr>
              <w:numPr>
                <w:ilvl w:val="0"/>
                <w:numId w:val="9"/>
              </w:numPr>
              <w:spacing w:after="0" w:line="240" w:lineRule="auto"/>
              <w:ind w:left="144" w:hanging="1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знание мер по противодействию коррупции;</w:t>
            </w:r>
          </w:p>
          <w:p w14:paraId="03C75CE3" w14:textId="77777777" w:rsidR="00F23F97" w:rsidRDefault="00EB6E02">
            <w:pPr>
              <w:numPr>
                <w:ilvl w:val="0"/>
                <w:numId w:val="9"/>
              </w:numPr>
              <w:spacing w:after="0" w:line="240" w:lineRule="auto"/>
              <w:ind w:left="144" w:hanging="1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знание мер по профилактике коррупции и борьбе с коррупцией;</w:t>
            </w:r>
          </w:p>
          <w:p w14:paraId="2A4FB09A" w14:textId="77777777" w:rsidR="00F23F97" w:rsidRDefault="00EB6E02">
            <w:pPr>
              <w:numPr>
                <w:ilvl w:val="0"/>
                <w:numId w:val="9"/>
              </w:numPr>
              <w:spacing w:after="0" w:line="240" w:lineRule="auto"/>
              <w:ind w:left="144" w:hanging="1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знание порядка проведения профилактики коррупционных и иных правонарушений при прохождении гражданской службы;</w:t>
            </w:r>
          </w:p>
          <w:p w14:paraId="0494F81E" w14:textId="77777777" w:rsidR="00F23F97" w:rsidRDefault="00EB6E02">
            <w:pPr>
              <w:numPr>
                <w:ilvl w:val="0"/>
                <w:numId w:val="9"/>
              </w:numPr>
              <w:spacing w:after="0" w:line="240" w:lineRule="auto"/>
              <w:ind w:left="144" w:hanging="1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знание порядка организации работы по противодействию коррупции в государственных учреждениях;</w:t>
            </w:r>
          </w:p>
          <w:p w14:paraId="6BD23AAA" w14:textId="77777777" w:rsidR="00F23F97" w:rsidRDefault="00EB6E02">
            <w:pPr>
              <w:numPr>
                <w:ilvl w:val="0"/>
                <w:numId w:val="9"/>
              </w:numPr>
              <w:spacing w:after="0" w:line="240" w:lineRule="auto"/>
              <w:ind w:left="144" w:hanging="1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знание инструкции по делопроизводству</w:t>
            </w:r>
          </w:p>
        </w:tc>
      </w:tr>
    </w:tbl>
    <w:p w14:paraId="0FB78278" w14:textId="77777777" w:rsidR="00F23F97" w:rsidRDefault="00F23F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C39945" w14:textId="77777777" w:rsidR="00F23F97" w:rsidRDefault="00F23F97">
      <w:pPr>
        <w:shd w:val="clear" w:color="auto" w:fill="FFFFFF"/>
        <w:spacing w:after="0" w:line="240" w:lineRule="auto"/>
        <w:jc w:val="both"/>
        <w:textAlignment w:val="baseline"/>
        <w:rPr>
          <w:rFonts w:ascii="inherit;Times New Roman" w:hAnsi="inherit;Times New Roman" w:cs="Arial"/>
          <w:sz w:val="21"/>
          <w:szCs w:val="21"/>
        </w:rPr>
      </w:pPr>
    </w:p>
    <w:p w14:paraId="499719FF" w14:textId="77777777" w:rsidR="00F23F97" w:rsidRDefault="00EB6E0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proofErr w:type="gramStart"/>
      <w:r>
        <w:rPr>
          <w:rFonts w:ascii="Times New Roman" w:hAnsi="Times New Roman"/>
          <w:b/>
          <w:sz w:val="28"/>
          <w:szCs w:val="28"/>
        </w:rPr>
        <w:t>5.Формы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итоговой аттестации </w:t>
      </w:r>
    </w:p>
    <w:p w14:paraId="656ACC11" w14:textId="14AB56A6" w:rsidR="00F23F97" w:rsidRDefault="21AEA6D6" w:rsidP="21AEA6D6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21AEA6D6">
        <w:rPr>
          <w:rFonts w:ascii="Times New Roman" w:eastAsia="Calibri" w:hAnsi="Times New Roman"/>
          <w:sz w:val="28"/>
          <w:szCs w:val="28"/>
          <w:lang w:eastAsia="en-US"/>
        </w:rPr>
        <w:t>Форма итоговой аттестации:</w:t>
      </w:r>
      <w:r w:rsidRPr="21AEA6D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21AEA6D6">
        <w:rPr>
          <w:rFonts w:ascii="Times New Roman" w:eastAsia="Calibri" w:hAnsi="Times New Roman"/>
          <w:sz w:val="28"/>
          <w:szCs w:val="28"/>
          <w:lang w:eastAsia="en-US"/>
        </w:rPr>
        <w:t>экзамен (ответы на вопросы).</w:t>
      </w:r>
    </w:p>
    <w:p w14:paraId="675915D0" w14:textId="77777777" w:rsidR="00F23F97" w:rsidRDefault="00EB6E02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proofErr w:type="gramStart"/>
      <w:r>
        <w:rPr>
          <w:rFonts w:ascii="Times New Roman" w:hAnsi="Times New Roman"/>
          <w:b/>
          <w:sz w:val="28"/>
          <w:szCs w:val="28"/>
        </w:rPr>
        <w:t>6.Объем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учебного времени: </w:t>
      </w:r>
    </w:p>
    <w:p w14:paraId="559C08AD" w14:textId="77777777" w:rsidR="00F23F97" w:rsidRDefault="00EB6E02">
      <w:pPr>
        <w:spacing w:after="0" w:line="240" w:lineRule="auto"/>
        <w:ind w:left="360" w:firstLine="34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 преподавателя – </w:t>
      </w:r>
      <w:r>
        <w:rPr>
          <w:rStyle w:val="ae"/>
          <w:rFonts w:ascii="Times New Roman" w:hAnsi="Times New Roman"/>
          <w:i w:val="0"/>
          <w:sz w:val="28"/>
          <w:szCs w:val="28"/>
        </w:rPr>
        <w:t>40 часов.</w:t>
      </w:r>
    </w:p>
    <w:p w14:paraId="61DE5EEB" w14:textId="77777777" w:rsidR="00F23F97" w:rsidRDefault="00EB6E02">
      <w:pPr>
        <w:spacing w:after="0" w:line="240" w:lineRule="auto"/>
        <w:ind w:left="360" w:firstLine="34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 обучающегося – 40часов.</w:t>
      </w:r>
    </w:p>
    <w:p w14:paraId="39E59085" w14:textId="77777777" w:rsidR="00F23F97" w:rsidRDefault="00EB6E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обучения: очная.</w:t>
      </w:r>
    </w:p>
    <w:p w14:paraId="3787AE4E" w14:textId="77777777" w:rsidR="00F23F97" w:rsidRDefault="00EB6E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случае </w:t>
      </w:r>
      <w:proofErr w:type="spellStart"/>
      <w:r>
        <w:rPr>
          <w:rFonts w:ascii="Times New Roman" w:hAnsi="Times New Roman"/>
          <w:sz w:val="28"/>
          <w:szCs w:val="28"/>
        </w:rPr>
        <w:t>малокомплектности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учебной группы допускается освоение программного материала в соответствии с индивидуальным учебным планом обучающегося, согласованном с куратором курса, в режиме заочного обучения.</w:t>
      </w:r>
    </w:p>
    <w:p w14:paraId="0562CB0E" w14:textId="77777777" w:rsidR="00F23F97" w:rsidRDefault="00F23F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5680" w:type="dxa"/>
        <w:tblInd w:w="198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693"/>
        <w:gridCol w:w="2987"/>
      </w:tblGrid>
      <w:tr w:rsidR="00F23F97" w14:paraId="7320884F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5C058" w14:textId="77777777" w:rsidR="00F23F97" w:rsidRDefault="00EB6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B015D" w14:textId="77777777" w:rsidR="00F23F97" w:rsidRDefault="00EB6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Из них</w:t>
            </w:r>
          </w:p>
        </w:tc>
      </w:tr>
      <w:tr w:rsidR="00F23F97" w14:paraId="64C80E92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B15BF" w14:textId="77777777" w:rsidR="00F23F97" w:rsidRDefault="00EB6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63C45" w14:textId="77777777" w:rsidR="00F23F97" w:rsidRDefault="00EB6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Очно</w:t>
            </w:r>
          </w:p>
        </w:tc>
      </w:tr>
      <w:tr w:rsidR="00F23F97" w14:paraId="68E2984F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A35C2" w14:textId="77777777" w:rsidR="00F23F97" w:rsidRDefault="00EB6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6C845" w14:textId="77777777" w:rsidR="00F23F97" w:rsidRDefault="00EB6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</w:t>
            </w:r>
          </w:p>
        </w:tc>
      </w:tr>
    </w:tbl>
    <w:p w14:paraId="34CE0A41" w14:textId="77777777" w:rsidR="00F23F97" w:rsidRDefault="00F23F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C484620" w14:textId="77777777" w:rsidR="00F23F97" w:rsidRDefault="00EB6E02">
      <w:pPr>
        <w:spacing w:after="0" w:line="334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Ключевые слова:</w:t>
      </w:r>
      <w:r>
        <w:rPr>
          <w:rFonts w:ascii="Times New Roman" w:hAnsi="Times New Roman"/>
          <w:sz w:val="28"/>
          <w:szCs w:val="28"/>
        </w:rPr>
        <w:t xml:space="preserve"> антикоррупционная политика, коррупционные отношения, профилактика коррупции.</w:t>
      </w:r>
    </w:p>
    <w:p w14:paraId="62EBF3C5" w14:textId="77777777" w:rsidR="00F23F97" w:rsidRDefault="00F23F97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D98A12B" w14:textId="77777777" w:rsidR="00F23F97" w:rsidRDefault="00F23F97">
      <w:pPr>
        <w:rPr>
          <w:sz w:val="28"/>
          <w:szCs w:val="28"/>
        </w:rPr>
        <w:sectPr w:rsidR="00F23F97">
          <w:footerReference w:type="default" r:id="rId25"/>
          <w:pgSz w:w="11906" w:h="16838"/>
          <w:pgMar w:top="1134" w:right="1133" w:bottom="1134" w:left="1134" w:header="0" w:footer="709" w:gutter="0"/>
          <w:cols w:space="720"/>
          <w:formProt w:val="0"/>
          <w:docGrid w:linePitch="360"/>
        </w:sectPr>
      </w:pPr>
    </w:p>
    <w:p w14:paraId="3BCF14E1" w14:textId="77777777" w:rsidR="00F23F97" w:rsidRDefault="00EB6E02">
      <w:pPr>
        <w:numPr>
          <w:ilvl w:val="0"/>
          <w:numId w:val="10"/>
        </w:numPr>
        <w:spacing w:after="0" w:line="240" w:lineRule="auto"/>
        <w:jc w:val="center"/>
      </w:pPr>
      <w:r>
        <w:rPr>
          <w:rStyle w:val="ae"/>
          <w:rFonts w:ascii="Times New Roman" w:hAnsi="Times New Roman"/>
          <w:b/>
          <w:i w:val="0"/>
          <w:sz w:val="28"/>
          <w:szCs w:val="28"/>
        </w:rPr>
        <w:lastRenderedPageBreak/>
        <w:t>СТРУКТУРА И СОДЕРЖАНИЕ ПРОГРАММЫ</w:t>
      </w:r>
    </w:p>
    <w:p w14:paraId="43177867" w14:textId="77777777" w:rsidR="00F23F97" w:rsidRDefault="00EB6E0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Style w:val="ae"/>
          <w:rFonts w:ascii="Times New Roman" w:hAnsi="Times New Roman"/>
          <w:b/>
          <w:i w:val="0"/>
          <w:sz w:val="28"/>
          <w:szCs w:val="28"/>
        </w:rPr>
        <w:t>2.</w:t>
      </w:r>
      <w:proofErr w:type="gramStart"/>
      <w:r>
        <w:rPr>
          <w:rStyle w:val="ae"/>
          <w:rFonts w:ascii="Times New Roman" w:hAnsi="Times New Roman"/>
          <w:b/>
          <w:i w:val="0"/>
          <w:sz w:val="28"/>
          <w:szCs w:val="28"/>
        </w:rPr>
        <w:t>1.Учебно</w:t>
      </w:r>
      <w:proofErr w:type="gramEnd"/>
      <w:r>
        <w:rPr>
          <w:rStyle w:val="ae"/>
          <w:rFonts w:ascii="Times New Roman" w:hAnsi="Times New Roman"/>
          <w:b/>
          <w:i w:val="0"/>
          <w:sz w:val="28"/>
          <w:szCs w:val="28"/>
        </w:rPr>
        <w:t>-тематический план ППК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2150BD1E" w14:textId="77777777" w:rsidR="00F23F97" w:rsidRDefault="00EB6E02">
      <w:pPr>
        <w:spacing w:after="0" w:line="240" w:lineRule="auto"/>
        <w:jc w:val="center"/>
        <w:rPr>
          <w:rFonts w:ascii="Times New Roman" w:eastAsia="Calibri" w:hAnsi="Times New Roman"/>
          <w:b/>
          <w:bCs/>
          <w:spacing w:val="-16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pacing w:val="-16"/>
          <w:sz w:val="28"/>
          <w:szCs w:val="28"/>
          <w:lang w:eastAsia="en-US"/>
        </w:rPr>
        <w:t>«ПРОТИВОДЕЙСТВИЕ КОРРУПЦИИ»</w:t>
      </w:r>
    </w:p>
    <w:tbl>
      <w:tblPr>
        <w:tblW w:w="14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59"/>
        <w:gridCol w:w="6124"/>
        <w:gridCol w:w="850"/>
        <w:gridCol w:w="823"/>
        <w:gridCol w:w="1162"/>
        <w:gridCol w:w="854"/>
        <w:gridCol w:w="1697"/>
        <w:gridCol w:w="2137"/>
      </w:tblGrid>
      <w:tr w:rsidR="00F23F97" w14:paraId="2DF8C032" w14:textId="77777777">
        <w:trPr>
          <w:trHeight w:val="841"/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F350F" w14:textId="77777777" w:rsidR="00F23F97" w:rsidRDefault="00EB6E02">
            <w:pPr>
              <w:spacing w:after="0" w:line="240" w:lineRule="auto"/>
              <w:jc w:val="center"/>
            </w:pPr>
            <w:r>
              <w:rPr>
                <w:rStyle w:val="ae"/>
                <w:rFonts w:ascii="Times New Roman" w:hAnsi="Times New Roman"/>
                <w:b/>
                <w:i w:val="0"/>
                <w:sz w:val="24"/>
                <w:szCs w:val="24"/>
              </w:rPr>
              <w:t>№ п/п</w:t>
            </w:r>
          </w:p>
        </w:tc>
        <w:tc>
          <w:tcPr>
            <w:tcW w:w="6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1D6E7" w14:textId="77777777" w:rsidR="00F23F97" w:rsidRDefault="00EB6E02">
            <w:pPr>
              <w:spacing w:after="0" w:line="240" w:lineRule="auto"/>
              <w:jc w:val="center"/>
            </w:pPr>
            <w:r>
              <w:rPr>
                <w:rStyle w:val="ae"/>
                <w:rFonts w:ascii="Times New Roman" w:hAnsi="Times New Roman"/>
                <w:b/>
                <w:i w:val="0"/>
                <w:sz w:val="24"/>
                <w:szCs w:val="24"/>
              </w:rPr>
              <w:t>Название тем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E6475" w14:textId="77777777" w:rsidR="00F23F97" w:rsidRDefault="00EB6E02">
            <w:pPr>
              <w:spacing w:after="0" w:line="240" w:lineRule="auto"/>
              <w:jc w:val="center"/>
            </w:pPr>
            <w:r>
              <w:rPr>
                <w:rStyle w:val="ae"/>
                <w:rFonts w:ascii="Times New Roman" w:hAnsi="Times New Roman"/>
                <w:b/>
                <w:i w:val="0"/>
                <w:sz w:val="24"/>
                <w:szCs w:val="24"/>
              </w:rPr>
              <w:t>Всего часов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4A7F1" w14:textId="77777777" w:rsidR="00F23F97" w:rsidRDefault="00EB6E02">
            <w:pPr>
              <w:spacing w:after="0" w:line="240" w:lineRule="auto"/>
              <w:jc w:val="center"/>
            </w:pPr>
            <w:r>
              <w:rPr>
                <w:rStyle w:val="ae"/>
                <w:rFonts w:ascii="Times New Roman" w:hAnsi="Times New Roman"/>
                <w:b/>
                <w:i w:val="0"/>
                <w:sz w:val="24"/>
                <w:szCs w:val="24"/>
              </w:rPr>
              <w:t>Лекции</w:t>
            </w:r>
          </w:p>
          <w:p w14:paraId="6DDF78CE" w14:textId="77777777" w:rsidR="00F23F97" w:rsidRDefault="00EB6E02">
            <w:pPr>
              <w:spacing w:after="0" w:line="240" w:lineRule="auto"/>
              <w:jc w:val="center"/>
            </w:pPr>
            <w:r>
              <w:rPr>
                <w:rStyle w:val="ae"/>
                <w:rFonts w:ascii="Times New Roman" w:hAnsi="Times New Roman"/>
                <w:b/>
                <w:i w:val="0"/>
                <w:sz w:val="24"/>
                <w:szCs w:val="24"/>
              </w:rPr>
              <w:t>(час.)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7490A3" w14:textId="77777777" w:rsidR="00F23F97" w:rsidRDefault="00EB6E02">
            <w:pPr>
              <w:spacing w:after="0" w:line="240" w:lineRule="auto"/>
              <w:jc w:val="center"/>
            </w:pPr>
            <w:proofErr w:type="spellStart"/>
            <w:r>
              <w:rPr>
                <w:rStyle w:val="ae"/>
                <w:rFonts w:ascii="Times New Roman" w:hAnsi="Times New Roman"/>
                <w:b/>
                <w:i w:val="0"/>
                <w:sz w:val="24"/>
                <w:szCs w:val="24"/>
              </w:rPr>
              <w:t>Практ</w:t>
            </w:r>
            <w:proofErr w:type="spellEnd"/>
            <w:r>
              <w:rPr>
                <w:rStyle w:val="ae"/>
                <w:rFonts w:ascii="Times New Roman" w:hAnsi="Times New Roman"/>
                <w:b/>
                <w:i w:val="0"/>
                <w:sz w:val="24"/>
                <w:szCs w:val="24"/>
              </w:rPr>
              <w:t>. занятия (час.)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3348E" w14:textId="77777777" w:rsidR="00F23F97" w:rsidRDefault="00EB6E02">
            <w:pPr>
              <w:spacing w:after="0" w:line="240" w:lineRule="auto"/>
              <w:ind w:left="-108"/>
              <w:jc w:val="center"/>
            </w:pPr>
            <w:r>
              <w:rPr>
                <w:rStyle w:val="ae"/>
                <w:rFonts w:ascii="Times New Roman" w:hAnsi="Times New Roman"/>
                <w:b/>
                <w:i w:val="0"/>
                <w:sz w:val="24"/>
                <w:szCs w:val="24"/>
              </w:rPr>
              <w:t>Формы промежуточной и итоговой аттестации</w:t>
            </w:r>
          </w:p>
        </w:tc>
      </w:tr>
      <w:tr w:rsidR="00F23F97" w14:paraId="42977F05" w14:textId="77777777">
        <w:trPr>
          <w:trHeight w:val="437"/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6DB82" w14:textId="77777777" w:rsidR="00F23F97" w:rsidRDefault="00F23F97">
            <w:pPr>
              <w:snapToGrid w:val="0"/>
              <w:spacing w:after="0" w:line="240" w:lineRule="auto"/>
              <w:rPr>
                <w:rStyle w:val="ae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7CC1D" w14:textId="77777777" w:rsidR="00F23F97" w:rsidRDefault="00F23F97">
            <w:pPr>
              <w:snapToGrid w:val="0"/>
              <w:spacing w:after="0" w:line="240" w:lineRule="auto"/>
              <w:rPr>
                <w:rStyle w:val="a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778F0" w14:textId="77777777" w:rsidR="00F23F97" w:rsidRDefault="00EB6E02">
            <w:pPr>
              <w:spacing w:after="0" w:line="240" w:lineRule="auto"/>
              <w:jc w:val="center"/>
            </w:pPr>
            <w:r>
              <w:rPr>
                <w:rStyle w:val="ae"/>
                <w:rFonts w:ascii="Times New Roman" w:hAnsi="Times New Roman"/>
                <w:b/>
                <w:i w:val="0"/>
                <w:sz w:val="24"/>
                <w:szCs w:val="24"/>
              </w:rPr>
              <w:t xml:space="preserve">на </w:t>
            </w:r>
            <w:proofErr w:type="spellStart"/>
            <w:r>
              <w:rPr>
                <w:rStyle w:val="ae"/>
                <w:rFonts w:ascii="Times New Roman" w:hAnsi="Times New Roman"/>
                <w:b/>
                <w:i w:val="0"/>
                <w:sz w:val="24"/>
                <w:szCs w:val="24"/>
              </w:rPr>
              <w:t>обуч</w:t>
            </w:r>
            <w:proofErr w:type="spellEnd"/>
            <w:r>
              <w:rPr>
                <w:rStyle w:val="ae"/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F9E9D" w14:textId="77777777" w:rsidR="00F23F97" w:rsidRDefault="00EB6E02">
            <w:pPr>
              <w:spacing w:after="0" w:line="240" w:lineRule="auto"/>
              <w:ind w:left="-108" w:right="-108"/>
              <w:jc w:val="center"/>
            </w:pPr>
            <w:r>
              <w:rPr>
                <w:rStyle w:val="ae"/>
                <w:rFonts w:ascii="Times New Roman" w:hAnsi="Times New Roman"/>
                <w:b/>
                <w:i w:val="0"/>
                <w:sz w:val="24"/>
                <w:szCs w:val="24"/>
              </w:rPr>
              <w:t>на пре</w:t>
            </w:r>
          </w:p>
          <w:p w14:paraId="3117AD4B" w14:textId="77777777" w:rsidR="00F23F97" w:rsidRDefault="00EB6E02">
            <w:pPr>
              <w:spacing w:after="0" w:line="240" w:lineRule="auto"/>
              <w:ind w:left="-108" w:right="-108"/>
              <w:jc w:val="center"/>
            </w:pPr>
            <w:r>
              <w:rPr>
                <w:rStyle w:val="ae"/>
                <w:rFonts w:ascii="Times New Roman" w:hAnsi="Times New Roman"/>
                <w:b/>
                <w:i w:val="0"/>
                <w:sz w:val="24"/>
                <w:szCs w:val="24"/>
              </w:rPr>
              <w:t>под.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FFD37" w14:textId="77777777" w:rsidR="00F23F97" w:rsidRDefault="00F23F97">
            <w:pPr>
              <w:snapToGrid w:val="0"/>
              <w:spacing w:after="0" w:line="240" w:lineRule="auto"/>
              <w:rPr>
                <w:rStyle w:val="ae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CFB865" w14:textId="77777777" w:rsidR="00F23F97" w:rsidRDefault="00EB6E02">
            <w:pPr>
              <w:spacing w:after="0" w:line="240" w:lineRule="auto"/>
              <w:jc w:val="center"/>
            </w:pPr>
            <w:r>
              <w:rPr>
                <w:rStyle w:val="ae"/>
                <w:rFonts w:ascii="Times New Roman" w:hAnsi="Times New Roman"/>
                <w:b/>
                <w:i w:val="0"/>
                <w:sz w:val="24"/>
                <w:szCs w:val="24"/>
              </w:rPr>
              <w:t xml:space="preserve">на </w:t>
            </w:r>
            <w:proofErr w:type="spellStart"/>
            <w:r>
              <w:rPr>
                <w:rStyle w:val="ae"/>
                <w:rFonts w:ascii="Times New Roman" w:hAnsi="Times New Roman"/>
                <w:b/>
                <w:i w:val="0"/>
                <w:sz w:val="24"/>
                <w:szCs w:val="24"/>
              </w:rPr>
              <w:t>обуч</w:t>
            </w:r>
            <w:proofErr w:type="spellEnd"/>
            <w:r>
              <w:rPr>
                <w:rStyle w:val="ae"/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E6407D" w14:textId="77777777" w:rsidR="00F23F97" w:rsidRDefault="00EB6E02">
            <w:pPr>
              <w:spacing w:after="0" w:line="240" w:lineRule="auto"/>
              <w:ind w:left="-108" w:right="-108" w:firstLine="108"/>
              <w:jc w:val="center"/>
            </w:pPr>
            <w:r>
              <w:rPr>
                <w:rStyle w:val="ae"/>
                <w:rFonts w:ascii="Times New Roman" w:hAnsi="Times New Roman"/>
                <w:b/>
                <w:i w:val="0"/>
                <w:sz w:val="24"/>
                <w:szCs w:val="24"/>
              </w:rPr>
              <w:t xml:space="preserve">на </w:t>
            </w:r>
            <w:proofErr w:type="spellStart"/>
            <w:r>
              <w:rPr>
                <w:rStyle w:val="ae"/>
                <w:rFonts w:ascii="Times New Roman" w:hAnsi="Times New Roman"/>
                <w:b/>
                <w:i w:val="0"/>
                <w:sz w:val="24"/>
                <w:szCs w:val="24"/>
              </w:rPr>
              <w:t>препод</w:t>
            </w:r>
            <w:proofErr w:type="spellEnd"/>
            <w:r>
              <w:rPr>
                <w:rStyle w:val="ae"/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99379" w14:textId="77777777" w:rsidR="00F23F97" w:rsidRDefault="00F23F97">
            <w:pPr>
              <w:snapToGrid w:val="0"/>
              <w:spacing w:after="0" w:line="240" w:lineRule="auto"/>
              <w:rPr>
                <w:rStyle w:val="ae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3F97" w14:paraId="351FDD7E" w14:textId="77777777">
        <w:trPr>
          <w:trHeight w:val="43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841BE" w14:textId="77777777" w:rsidR="00F23F97" w:rsidRDefault="00EB6E02">
            <w:pPr>
              <w:spacing w:after="0" w:line="240" w:lineRule="auto"/>
              <w:jc w:val="center"/>
            </w:pPr>
            <w:r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76BF8" w14:textId="77777777" w:rsidR="00F23F97" w:rsidRDefault="00EB6E0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Тема 1.  Законность — базовый принцип и стратегическая цель антикоррупционной политики государства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8DEE6" w14:textId="77777777" w:rsidR="00F23F97" w:rsidRDefault="00EB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935FF" w14:textId="77777777" w:rsidR="00F23F97" w:rsidRDefault="00EB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64D78" w14:textId="77777777" w:rsidR="00F23F97" w:rsidRDefault="00EB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09E912" w14:textId="77777777" w:rsidR="00F23F97" w:rsidRDefault="00EB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E67AC6" w14:textId="77777777" w:rsidR="00F23F97" w:rsidRDefault="00EB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D13F9" w14:textId="77777777" w:rsidR="00F23F97" w:rsidRDefault="00EB6E02">
            <w:pPr>
              <w:spacing w:after="0" w:line="240" w:lineRule="auto"/>
              <w:jc w:val="center"/>
            </w:pPr>
            <w:r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</w:tr>
      <w:tr w:rsidR="00F23F97" w14:paraId="7CD50C20" w14:textId="77777777">
        <w:trPr>
          <w:trHeight w:val="43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999B5" w14:textId="77777777" w:rsidR="00F23F97" w:rsidRDefault="00EB6E02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C7ECA" w14:textId="77777777" w:rsidR="00F23F97" w:rsidRDefault="00EB6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 Понятие и социально-правовая сущность коррупции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10F6F" w14:textId="77777777" w:rsidR="00F23F97" w:rsidRDefault="00EB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3D751" w14:textId="77777777" w:rsidR="00F23F97" w:rsidRDefault="00EB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5DCC4" w14:textId="77777777" w:rsidR="00F23F97" w:rsidRDefault="00EB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E14808" w14:textId="77777777" w:rsidR="00F23F97" w:rsidRDefault="00EB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FA2A7E" w14:textId="77777777" w:rsidR="00F23F97" w:rsidRDefault="00EB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AFA41" w14:textId="77777777" w:rsidR="00F23F97" w:rsidRDefault="00EB6E02">
            <w:pPr>
              <w:spacing w:after="0" w:line="240" w:lineRule="auto"/>
              <w:jc w:val="center"/>
            </w:pPr>
            <w:r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</w:tr>
      <w:tr w:rsidR="00F23F97" w14:paraId="0C14A92D" w14:textId="77777777">
        <w:trPr>
          <w:trHeight w:val="43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D5EC4" w14:textId="77777777" w:rsidR="00F23F97" w:rsidRDefault="00EB6E02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04E5A" w14:textId="77777777" w:rsidR="00F23F97" w:rsidRDefault="00EB6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  Источники, причины и предпосылки формирования и развития коррупционных отношений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2995D" w14:textId="77777777" w:rsidR="00F23F97" w:rsidRDefault="00EB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048C6" w14:textId="77777777" w:rsidR="00F23F97" w:rsidRDefault="00EB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08F41" w14:textId="77777777" w:rsidR="00F23F97" w:rsidRDefault="00EB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D8BB85" w14:textId="77777777" w:rsidR="00F23F97" w:rsidRDefault="00EB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C2E41B" w14:textId="77777777" w:rsidR="00F23F97" w:rsidRDefault="00EB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9AC6E" w14:textId="77777777" w:rsidR="00F23F97" w:rsidRDefault="00EB6E02">
            <w:pPr>
              <w:spacing w:after="0" w:line="240" w:lineRule="auto"/>
              <w:jc w:val="center"/>
            </w:pPr>
            <w:r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</w:tr>
      <w:tr w:rsidR="00F23F97" w14:paraId="6A1D637B" w14:textId="77777777">
        <w:trPr>
          <w:trHeight w:val="43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28CDF" w14:textId="77777777" w:rsidR="00F23F97" w:rsidRDefault="00EB6E02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78D88" w14:textId="77777777" w:rsidR="00F23F97" w:rsidRDefault="00EB6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4.  Международно-правовые стандарты противодействия коррупции и возможности их имплементации в российскую практику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CEBE9" w14:textId="77777777" w:rsidR="00F23F97" w:rsidRDefault="00EB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3D972" w14:textId="77777777" w:rsidR="00F23F97" w:rsidRDefault="00EB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D5FE3" w14:textId="77777777" w:rsidR="00F23F97" w:rsidRDefault="00EB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9CB6E2" w14:textId="77777777" w:rsidR="00F23F97" w:rsidRDefault="00EB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5B7069" w14:textId="77777777" w:rsidR="00F23F97" w:rsidRDefault="00EB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7B9A8" w14:textId="77777777" w:rsidR="00F23F97" w:rsidRDefault="00EB6E02">
            <w:pPr>
              <w:spacing w:after="0" w:line="240" w:lineRule="auto"/>
              <w:jc w:val="center"/>
            </w:pPr>
            <w:r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</w:tr>
      <w:tr w:rsidR="00F23F97" w14:paraId="678E7DED" w14:textId="77777777">
        <w:trPr>
          <w:trHeight w:val="43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41E47" w14:textId="77777777" w:rsidR="00F23F97" w:rsidRDefault="00EB6E02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423B6" w14:textId="77777777" w:rsidR="00F23F97" w:rsidRDefault="00EB6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   Государственная стратегия противодействия коррупции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3E586" w14:textId="77777777" w:rsidR="00F23F97" w:rsidRDefault="00EB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F98D7" w14:textId="77777777" w:rsidR="00F23F97" w:rsidRDefault="00EB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C502F" w14:textId="77777777" w:rsidR="00F23F97" w:rsidRDefault="00EB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ED30F3" w14:textId="77777777" w:rsidR="00F23F97" w:rsidRDefault="00EB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8B00B3" w14:textId="77777777" w:rsidR="00F23F97" w:rsidRDefault="00EB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E6FF2" w14:textId="77777777" w:rsidR="00F23F97" w:rsidRDefault="00EB6E02">
            <w:pPr>
              <w:spacing w:after="0" w:line="240" w:lineRule="auto"/>
              <w:jc w:val="center"/>
            </w:pPr>
            <w:r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</w:tr>
      <w:tr w:rsidR="00F23F97" w14:paraId="710076BA" w14:textId="77777777">
        <w:trPr>
          <w:trHeight w:val="43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4EA11" w14:textId="77777777" w:rsidR="00F23F97" w:rsidRDefault="00EB6E02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C0B8B" w14:textId="77777777" w:rsidR="00F23F97" w:rsidRDefault="00EB6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 Профилактика коррупции и минимизация ее негативных последствий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4E194" w14:textId="77777777" w:rsidR="00F23F97" w:rsidRDefault="00EB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F6DC6" w14:textId="77777777" w:rsidR="00F23F97" w:rsidRDefault="00EB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C6567" w14:textId="77777777" w:rsidR="00F23F97" w:rsidRDefault="00EB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595F49" w14:textId="77777777" w:rsidR="00F23F97" w:rsidRDefault="00EB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1EC805" w14:textId="77777777" w:rsidR="00F23F97" w:rsidRDefault="00EB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FF041" w14:textId="77777777" w:rsidR="00F23F97" w:rsidRDefault="00EB6E02">
            <w:pPr>
              <w:spacing w:after="0" w:line="240" w:lineRule="auto"/>
              <w:jc w:val="center"/>
            </w:pPr>
            <w:r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</w:tr>
      <w:tr w:rsidR="00F23F97" w14:paraId="2B3FA48D" w14:textId="77777777">
        <w:trPr>
          <w:trHeight w:val="43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97EEC" w14:textId="77777777" w:rsidR="00F23F97" w:rsidRDefault="00EB6E0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2A873" w14:textId="77777777" w:rsidR="00F23F97" w:rsidRDefault="00EB6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  Методы научного анализа коррупционных отношений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E5879" w14:textId="77777777" w:rsidR="00F23F97" w:rsidRDefault="00EB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913F8" w14:textId="77777777" w:rsidR="00F23F97" w:rsidRDefault="00EB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444A1" w14:textId="77777777" w:rsidR="00F23F97" w:rsidRDefault="00EB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E9F23F" w14:textId="77777777" w:rsidR="00F23F97" w:rsidRDefault="00F23F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72F646" w14:textId="77777777" w:rsidR="00F23F97" w:rsidRDefault="00F23F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E6F91" w14:textId="77777777" w:rsidR="00F23F97" w:rsidRDefault="00F23F97">
            <w:pPr>
              <w:snapToGrid w:val="0"/>
              <w:spacing w:after="0" w:line="240" w:lineRule="auto"/>
              <w:jc w:val="center"/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F23F97" w14:paraId="4309A745" w14:textId="77777777">
        <w:trPr>
          <w:trHeight w:val="437"/>
          <w:jc w:val="center"/>
        </w:trPr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9E1A5" w14:textId="77777777" w:rsidR="00F23F97" w:rsidRDefault="00EB6E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E1AC7" w14:textId="77777777" w:rsidR="00F23F97" w:rsidRDefault="00EB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E1A0D" w14:textId="77777777" w:rsidR="00F23F97" w:rsidRDefault="00EB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6122A" w14:textId="77777777" w:rsidR="00F23F97" w:rsidRDefault="00EB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00459" w14:textId="77777777" w:rsidR="00F23F97" w:rsidRDefault="00EB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9EF91" w14:textId="77777777" w:rsidR="00F23F97" w:rsidRDefault="00EB6E02">
            <w:pPr>
              <w:spacing w:after="0" w:line="240" w:lineRule="auto"/>
              <w:jc w:val="center"/>
            </w:pPr>
            <w:r>
              <w:rPr>
                <w:rStyle w:val="ae"/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7193B" w14:textId="77777777" w:rsidR="00F23F97" w:rsidRDefault="00EB6E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F23F97" w14:paraId="147C8107" w14:textId="77777777">
        <w:trPr>
          <w:trHeight w:val="437"/>
          <w:jc w:val="center"/>
        </w:trPr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34403" w14:textId="77777777" w:rsidR="00F23F97" w:rsidRDefault="00EB6E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C9037" w14:textId="77777777" w:rsidR="00F23F97" w:rsidRDefault="00EB6E02">
            <w:pPr>
              <w:spacing w:after="0" w:line="240" w:lineRule="auto"/>
              <w:jc w:val="center"/>
            </w:pPr>
            <w:r>
              <w:rPr>
                <w:rStyle w:val="ae"/>
                <w:rFonts w:ascii="Times New Roman" w:hAnsi="Times New Roman"/>
                <w:b/>
                <w:i w:val="0"/>
                <w:sz w:val="24"/>
                <w:szCs w:val="24"/>
              </w:rPr>
              <w:t>40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5C63A" w14:textId="77777777" w:rsidR="00F23F97" w:rsidRDefault="00EB6E02">
            <w:pPr>
              <w:spacing w:after="0" w:line="240" w:lineRule="auto"/>
              <w:ind w:left="-108" w:right="-108"/>
              <w:jc w:val="center"/>
            </w:pPr>
            <w:r>
              <w:rPr>
                <w:rStyle w:val="ae"/>
                <w:rFonts w:ascii="Times New Roman" w:hAnsi="Times New Roman"/>
                <w:b/>
                <w:i w:val="0"/>
                <w:sz w:val="24"/>
                <w:szCs w:val="24"/>
              </w:rPr>
              <w:t>40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B958C" w14:textId="77777777" w:rsidR="00F23F97" w:rsidRDefault="00EB6E02">
            <w:pPr>
              <w:spacing w:after="0" w:line="240" w:lineRule="auto"/>
              <w:jc w:val="center"/>
            </w:pPr>
            <w:r>
              <w:rPr>
                <w:rStyle w:val="ae"/>
                <w:rFonts w:ascii="Times New Roman" w:hAnsi="Times New Roman"/>
                <w:b/>
                <w:i w:val="0"/>
                <w:sz w:val="24"/>
                <w:szCs w:val="24"/>
              </w:rPr>
              <w:t>36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2ED9E" w14:textId="77777777" w:rsidR="00F23F97" w:rsidRDefault="00EB6E02">
            <w:pPr>
              <w:spacing w:after="0" w:line="240" w:lineRule="auto"/>
              <w:jc w:val="center"/>
            </w:pPr>
            <w:r>
              <w:rPr>
                <w:rStyle w:val="ae"/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B2EC7" w14:textId="77777777" w:rsidR="00F23F97" w:rsidRDefault="00EB6E02">
            <w:pPr>
              <w:spacing w:after="0" w:line="240" w:lineRule="auto"/>
              <w:ind w:left="-108" w:right="-108" w:firstLine="108"/>
              <w:jc w:val="center"/>
            </w:pPr>
            <w:r>
              <w:rPr>
                <w:rStyle w:val="ae"/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DCEAD" w14:textId="77777777" w:rsidR="00F23F97" w:rsidRDefault="00F23F97">
            <w:pPr>
              <w:snapToGrid w:val="0"/>
              <w:spacing w:after="0" w:line="240" w:lineRule="auto"/>
              <w:rPr>
                <w:rStyle w:val="ae"/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</w:tr>
    </w:tbl>
    <w:p w14:paraId="6BB9E253" w14:textId="77777777" w:rsidR="00F23F97" w:rsidRDefault="00F23F97">
      <w:pPr>
        <w:shd w:val="clear" w:color="auto" w:fill="FFFFFF"/>
        <w:spacing w:after="0" w:line="240" w:lineRule="auto"/>
        <w:rPr>
          <w:rStyle w:val="ae"/>
          <w:rFonts w:ascii="Times New Roman" w:eastAsia="Calibri" w:hAnsi="Times New Roman"/>
          <w:b/>
          <w:bCs/>
          <w:i w:val="0"/>
          <w:spacing w:val="-16"/>
          <w:sz w:val="32"/>
          <w:szCs w:val="32"/>
          <w:lang w:eastAsia="en-US"/>
        </w:rPr>
      </w:pPr>
    </w:p>
    <w:p w14:paraId="23DE523C" w14:textId="77777777" w:rsidR="00F23F97" w:rsidRDefault="00F23F97">
      <w:pPr>
        <w:pStyle w:val="3"/>
        <w:spacing w:before="40" w:line="240" w:lineRule="auto"/>
        <w:rPr>
          <w:rFonts w:ascii="Times New Roman" w:eastAsia="Calibri" w:hAnsi="Times New Roman" w:cs="Times New Roman"/>
          <w:b w:val="0"/>
          <w:bCs w:val="0"/>
          <w:caps/>
          <w:color w:val="000000"/>
          <w:spacing w:val="-16"/>
          <w:sz w:val="24"/>
          <w:szCs w:val="24"/>
          <w:lang w:val="ru-RU" w:eastAsia="en-US"/>
        </w:rPr>
      </w:pPr>
    </w:p>
    <w:p w14:paraId="52E56223" w14:textId="77777777" w:rsidR="00F23F97" w:rsidRDefault="00F23F97">
      <w:pPr>
        <w:rPr>
          <w:rFonts w:ascii="Times New Roman" w:hAnsi="Times New Roman"/>
          <w:b/>
          <w:caps/>
          <w:color w:val="000000"/>
          <w:sz w:val="24"/>
          <w:szCs w:val="24"/>
        </w:rPr>
        <w:sectPr w:rsidR="00F23F97">
          <w:footerReference w:type="default" r:id="rId26"/>
          <w:pgSz w:w="16838" w:h="11906" w:orient="landscape"/>
          <w:pgMar w:top="1701" w:right="1134" w:bottom="1134" w:left="1134" w:header="0" w:footer="709" w:gutter="0"/>
          <w:cols w:space="720"/>
          <w:formProt w:val="0"/>
          <w:docGrid w:linePitch="360"/>
        </w:sectPr>
      </w:pPr>
    </w:p>
    <w:p w14:paraId="30E1274E" w14:textId="77777777" w:rsidR="00F23F97" w:rsidRDefault="00EB6E02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Календарный учебный график</w:t>
      </w:r>
    </w:p>
    <w:p w14:paraId="4053D42F" w14:textId="77777777" w:rsidR="00F23F97" w:rsidRDefault="00EB6E02">
      <w:pPr>
        <w:spacing w:after="0" w:line="240" w:lineRule="auto"/>
        <w:ind w:firstLine="851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Обучение может проводиться как в режиме непрерывного обучения, так и с разрывом. </w:t>
      </w:r>
    </w:p>
    <w:p w14:paraId="7D844DAF" w14:textId="77777777" w:rsidR="00F23F97" w:rsidRDefault="00EB6E0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учебных часов в день не менее 4 и не более 8. </w:t>
      </w:r>
    </w:p>
    <w:p w14:paraId="526C94D8" w14:textId="77777777" w:rsidR="00F23F97" w:rsidRDefault="00EB6E02">
      <w:pPr>
        <w:spacing w:after="0" w:line="240" w:lineRule="auto"/>
        <w:ind w:firstLine="851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Оптимальный срок обучения составляет от двух недель до одного месяца. </w:t>
      </w:r>
    </w:p>
    <w:p w14:paraId="31114AF3" w14:textId="77777777" w:rsidR="00F23F97" w:rsidRDefault="00EB6E0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график реализации ППК представляется расписанием занятий для конкретной учебной группы.</w:t>
      </w:r>
    </w:p>
    <w:p w14:paraId="24701444" w14:textId="77777777" w:rsidR="00F23F97" w:rsidRDefault="00EB6E0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iCs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b/>
          <w:i/>
          <w:iCs/>
          <w:sz w:val="28"/>
          <w:szCs w:val="28"/>
          <w:lang w:eastAsia="en-US" w:bidi="en-US"/>
        </w:rPr>
        <w:t xml:space="preserve">Календарный учебный график реализации программы </w:t>
      </w:r>
    </w:p>
    <w:tbl>
      <w:tblPr>
        <w:tblW w:w="950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134"/>
        <w:gridCol w:w="4536"/>
        <w:gridCol w:w="1843"/>
        <w:gridCol w:w="992"/>
        <w:gridCol w:w="1002"/>
      </w:tblGrid>
      <w:tr w:rsidR="00F23F97" w14:paraId="0EE46428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0301D" w14:textId="77777777" w:rsidR="00F23F97" w:rsidRDefault="00EB6E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Номер дня занятий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95BFF" w14:textId="77777777" w:rsidR="00F23F97" w:rsidRDefault="00EB6E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блока, 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D0098" w14:textId="77777777" w:rsidR="00F23F97" w:rsidRDefault="00EB6E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Форма занятия /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br/>
              <w:t>вид аттестации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D3587" w14:textId="77777777" w:rsidR="00F23F97" w:rsidRDefault="00EB6E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503E4" w14:textId="77777777" w:rsidR="00F23F97" w:rsidRDefault="00EB6E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Всего часов</w:t>
            </w:r>
          </w:p>
        </w:tc>
      </w:tr>
      <w:tr w:rsidR="00F23F97" w14:paraId="3A5FC71A" w14:textId="77777777">
        <w:trPr>
          <w:trHeight w:val="154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EF512" w14:textId="77777777" w:rsidR="00F23F97" w:rsidRDefault="00EB6E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день</w:t>
            </w:r>
          </w:p>
          <w:p w14:paraId="07547A01" w14:textId="77777777" w:rsidR="00F23F97" w:rsidRDefault="00F23F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93043" w14:textId="77777777" w:rsidR="00F23F97" w:rsidRDefault="00EB6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  Законность — базовый принцип и стратегическая цель антикоррупционной политики государства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AC9E6" w14:textId="77777777" w:rsidR="00F23F97" w:rsidRDefault="00EB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2A9F8" w14:textId="77777777" w:rsidR="00F23F97" w:rsidRDefault="00EB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FCBA0" w14:textId="77777777" w:rsidR="00F23F97" w:rsidRDefault="00EB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23F97" w14:paraId="1BFC6310" w14:textId="77777777">
        <w:trPr>
          <w:trHeight w:val="28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3CB0F" w14:textId="77777777" w:rsidR="00F23F97" w:rsidRDefault="00F23F9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877C0" w14:textId="77777777" w:rsidR="00F23F97" w:rsidRDefault="00EB6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 Понятие и социально-правовая сущность коррупции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B9842" w14:textId="77777777" w:rsidR="00F23F97" w:rsidRDefault="00EB6E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D7C4E" w14:textId="77777777" w:rsidR="00F23F97" w:rsidRDefault="00EB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BA3C7" w14:textId="77777777" w:rsidR="00F23F97" w:rsidRDefault="00EB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23F97" w14:paraId="49E4D86A" w14:textId="77777777">
        <w:trPr>
          <w:trHeight w:val="178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049D9" w14:textId="77777777" w:rsidR="00F23F97" w:rsidRDefault="00EB6E02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день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F6C7C" w14:textId="77777777" w:rsidR="00F23F97" w:rsidRDefault="00EB6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  Источники, причины и предпосылки формирования и развития коррупционных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53347" w14:textId="77777777" w:rsidR="00F23F97" w:rsidRDefault="00EB6E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8808B" w14:textId="77777777" w:rsidR="00F23F97" w:rsidRDefault="00EB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348B1" w14:textId="77777777" w:rsidR="00F23F97" w:rsidRDefault="00EB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23F97" w14:paraId="4B4F2BC9" w14:textId="77777777">
        <w:trPr>
          <w:trHeight w:val="25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59315" w14:textId="77777777" w:rsidR="00F23F97" w:rsidRDefault="00F23F9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95789" w14:textId="77777777" w:rsidR="00F23F97" w:rsidRDefault="00EB6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4.  Международно-правовые стандарты противодействия коррупции и возможности их имплементации в российскую практику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799BF" w14:textId="77777777" w:rsidR="00F23F97" w:rsidRDefault="00EB6E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CADF0" w14:textId="77777777" w:rsidR="00F23F97" w:rsidRDefault="00EB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70155" w14:textId="77777777" w:rsidR="00F23F97" w:rsidRDefault="00EB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23F97" w14:paraId="22C7985C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13B83" w14:textId="77777777" w:rsidR="00F23F97" w:rsidRDefault="00EB6E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3-4 день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E7812" w14:textId="77777777" w:rsidR="00F23F97" w:rsidRDefault="00EB6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   Государственная стратегия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459EE" w14:textId="77777777" w:rsidR="00F23F97" w:rsidRDefault="00EB6E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63D61" w14:textId="77777777" w:rsidR="00F23F97" w:rsidRDefault="00EB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5B50F" w14:textId="77777777" w:rsidR="00F23F97" w:rsidRDefault="00EB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23F97" w14:paraId="7013BDA0" w14:textId="77777777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CA711" w14:textId="77777777" w:rsidR="00F23F97" w:rsidRDefault="00EB6E02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день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3EB99" w14:textId="77777777" w:rsidR="00F23F97" w:rsidRDefault="00EB6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 Профилактика коррупции и минимизация ее негативных последствий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3269D" w14:textId="77777777" w:rsidR="00F23F97" w:rsidRDefault="00EB6E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C460A" w14:textId="77777777" w:rsidR="00F23F97" w:rsidRDefault="00EB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BE8D5" w14:textId="77777777" w:rsidR="00F23F97" w:rsidRDefault="00EB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23F97" w14:paraId="18E86AF7" w14:textId="77777777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7F28F" w14:textId="77777777" w:rsidR="00F23F97" w:rsidRDefault="00F23F9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13459" w14:textId="77777777" w:rsidR="00F23F97" w:rsidRDefault="00EB6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  Методы научного анализа коррупционных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13C07" w14:textId="77777777" w:rsidR="00F23F97" w:rsidRDefault="00EB6E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051A0" w14:textId="77777777" w:rsidR="00F23F97" w:rsidRDefault="00EB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C96C2" w14:textId="77777777" w:rsidR="00F23F97" w:rsidRDefault="00EB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23F97" w14:paraId="0F53744B" w14:textId="77777777"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7AFCA" w14:textId="77777777" w:rsidR="00F23F97" w:rsidRDefault="00EB6E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 день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B8D0E" w14:textId="77777777" w:rsidR="00F23F97" w:rsidRDefault="00EB6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64435" w14:textId="77777777" w:rsidR="00F23F97" w:rsidRDefault="00EB6E0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03D37" w14:textId="77777777" w:rsidR="00F23F97" w:rsidRDefault="00EB6E02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57BDE" w14:textId="77777777" w:rsidR="00F23F97" w:rsidRDefault="00EB6E02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/>
                <w:i w:val="0"/>
                <w:sz w:val="24"/>
                <w:szCs w:val="24"/>
              </w:rPr>
              <w:t>4</w:t>
            </w:r>
          </w:p>
        </w:tc>
      </w:tr>
    </w:tbl>
    <w:p w14:paraId="6DFB9E20" w14:textId="77777777" w:rsidR="00F23F97" w:rsidRDefault="00F23F97">
      <w:pPr>
        <w:spacing w:after="0" w:line="240" w:lineRule="auto"/>
        <w:ind w:left="999"/>
        <w:rPr>
          <w:rStyle w:val="ae"/>
          <w:rFonts w:ascii="Times New Roman" w:eastAsia="Calibri" w:hAnsi="Times New Roman"/>
          <w:b/>
          <w:i w:val="0"/>
          <w:sz w:val="28"/>
          <w:szCs w:val="28"/>
          <w:lang w:eastAsia="en-US"/>
        </w:rPr>
      </w:pPr>
    </w:p>
    <w:p w14:paraId="0EA8077B" w14:textId="77777777" w:rsidR="00F23F97" w:rsidRDefault="00EB6E02">
      <w:pPr>
        <w:numPr>
          <w:ilvl w:val="1"/>
          <w:numId w:val="14"/>
        </w:num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>Основное содержание программы</w:t>
      </w:r>
    </w:p>
    <w:p w14:paraId="3C4AC49B" w14:textId="77777777" w:rsidR="00F23F97" w:rsidRDefault="00EB6E0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1.  Законность — базовый принцип и стратегическая цель антикоррупционной политики государства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E6958F4" w14:textId="77777777" w:rsidR="00F23F97" w:rsidRDefault="00EB6E0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Законность, ее социальный и юридический смысл. Законность в механизме государственного и муниципального антикоррупционного управления. Правовое государство и государство коррумпированное — понятия несовместимые.</w:t>
      </w:r>
    </w:p>
    <w:p w14:paraId="7978021E" w14:textId="77777777" w:rsidR="00F23F97" w:rsidRDefault="00EB6E02">
      <w:pPr>
        <w:spacing w:after="0" w:line="240" w:lineRule="auto"/>
        <w:ind w:firstLine="708"/>
        <w:jc w:val="both"/>
      </w:pPr>
      <w:r>
        <w:rPr>
          <w:rFonts w:ascii="Times New Roman" w:hAnsi="Times New Roman"/>
          <w:i/>
          <w:sz w:val="28"/>
          <w:szCs w:val="28"/>
        </w:rPr>
        <w:t xml:space="preserve">Вид занятия: </w:t>
      </w:r>
      <w:r>
        <w:rPr>
          <w:rFonts w:ascii="Times New Roman" w:hAnsi="Times New Roman"/>
          <w:sz w:val="28"/>
          <w:szCs w:val="28"/>
        </w:rPr>
        <w:t>лекция.</w:t>
      </w:r>
    </w:p>
    <w:p w14:paraId="5CAEADC9" w14:textId="77777777" w:rsidR="00F23F97" w:rsidRDefault="00EB6E02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ab/>
        <w:t>Форма контроля:</w:t>
      </w:r>
      <w:r>
        <w:rPr>
          <w:rFonts w:ascii="Times New Roman" w:hAnsi="Times New Roman"/>
          <w:sz w:val="28"/>
          <w:szCs w:val="28"/>
        </w:rPr>
        <w:t xml:space="preserve"> конспект.</w:t>
      </w:r>
    </w:p>
    <w:p w14:paraId="213D5020" w14:textId="77777777" w:rsidR="00F23F97" w:rsidRDefault="00EB6E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2.  Понятие и социально-правовая сущность коррупции  </w:t>
      </w:r>
    </w:p>
    <w:p w14:paraId="36FE9C30" w14:textId="77777777" w:rsidR="00F23F97" w:rsidRDefault="00EB6E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Сущность и основные содержательные характеристики коррупции. Сущность и основные содержательные характеристики коррупции. Признаки коррупционных противоправных проявлений. Историко-правовые закономерности коррупции. </w:t>
      </w:r>
    </w:p>
    <w:p w14:paraId="66D6C67A" w14:textId="77777777" w:rsidR="00F23F97" w:rsidRDefault="00EB6E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Содержательное разнообразие и формы коррупционных проявлений.</w:t>
      </w:r>
    </w:p>
    <w:p w14:paraId="66BDF000" w14:textId="77777777" w:rsidR="00F23F97" w:rsidRDefault="00EB6E02">
      <w:pPr>
        <w:spacing w:after="0" w:line="240" w:lineRule="auto"/>
        <w:ind w:firstLine="708"/>
        <w:jc w:val="both"/>
      </w:pPr>
      <w:r>
        <w:rPr>
          <w:rFonts w:ascii="Times New Roman" w:hAnsi="Times New Roman"/>
          <w:i/>
          <w:sz w:val="28"/>
          <w:szCs w:val="28"/>
        </w:rPr>
        <w:t xml:space="preserve">Вид занятия: </w:t>
      </w:r>
      <w:r>
        <w:rPr>
          <w:rFonts w:ascii="Times New Roman" w:hAnsi="Times New Roman"/>
          <w:sz w:val="28"/>
          <w:szCs w:val="28"/>
        </w:rPr>
        <w:t>лекция.</w:t>
      </w:r>
    </w:p>
    <w:p w14:paraId="5EBF8ADE" w14:textId="77777777" w:rsidR="00F23F97" w:rsidRDefault="00EB6E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Форма контроля:</w:t>
      </w:r>
      <w:r>
        <w:rPr>
          <w:rFonts w:ascii="Times New Roman" w:hAnsi="Times New Roman"/>
          <w:sz w:val="28"/>
          <w:szCs w:val="28"/>
        </w:rPr>
        <w:t xml:space="preserve"> конспект.</w:t>
      </w:r>
    </w:p>
    <w:p w14:paraId="5FEDF88C" w14:textId="77777777" w:rsidR="00F23F97" w:rsidRDefault="00EB6E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3.  Источники, причины и предпосылки формирования и развития коррупционных отношений</w:t>
      </w:r>
    </w:p>
    <w:p w14:paraId="0DD1AA38" w14:textId="77777777" w:rsidR="00F23F97" w:rsidRDefault="00EB6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 и причины коррупции. Социально-негативные последствия коррупции. Отечественный исторический опыт противодействия коррупции. Опыт борьбы с коррупцией в дореволюционной России. Антикоррупционный опыт советской власти. Особенности антикоррупционной политики современной России.</w:t>
      </w:r>
    </w:p>
    <w:p w14:paraId="5BA02128" w14:textId="77777777" w:rsidR="00F23F97" w:rsidRDefault="00EB6E02">
      <w:pPr>
        <w:spacing w:after="0" w:line="240" w:lineRule="auto"/>
        <w:ind w:firstLine="708"/>
        <w:jc w:val="both"/>
      </w:pPr>
      <w:r>
        <w:rPr>
          <w:rFonts w:ascii="Times New Roman" w:hAnsi="Times New Roman"/>
          <w:i/>
          <w:sz w:val="28"/>
          <w:szCs w:val="28"/>
        </w:rPr>
        <w:t xml:space="preserve">Вид занятия: </w:t>
      </w:r>
      <w:r>
        <w:rPr>
          <w:rFonts w:ascii="Times New Roman" w:hAnsi="Times New Roman"/>
          <w:sz w:val="28"/>
          <w:szCs w:val="28"/>
        </w:rPr>
        <w:t>лекция.</w:t>
      </w:r>
    </w:p>
    <w:p w14:paraId="7A5252D1" w14:textId="77777777" w:rsidR="00F23F97" w:rsidRDefault="00EB6E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Форма контроля:</w:t>
      </w:r>
      <w:r>
        <w:rPr>
          <w:rFonts w:ascii="Times New Roman" w:hAnsi="Times New Roman"/>
          <w:sz w:val="28"/>
          <w:szCs w:val="28"/>
        </w:rPr>
        <w:t xml:space="preserve"> конспект.</w:t>
      </w:r>
    </w:p>
    <w:p w14:paraId="422658D9" w14:textId="77777777" w:rsidR="00F23F97" w:rsidRDefault="00EB6E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4.  Международно-правовые стандарты противодействия коррупции и возможности их имплементации в российскую практику</w:t>
      </w:r>
    </w:p>
    <w:p w14:paraId="7D3AAE8A" w14:textId="77777777" w:rsidR="00F23F97" w:rsidRDefault="00EB6E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Механизмы противодействия коррупции зарубежных государств. Организационно-правовые основы и формы сотрудничества России с международными антикоррупционными структурами.</w:t>
      </w:r>
    </w:p>
    <w:p w14:paraId="517B841B" w14:textId="77777777" w:rsidR="00F23F97" w:rsidRDefault="00EB6E02">
      <w:pPr>
        <w:spacing w:after="0" w:line="240" w:lineRule="auto"/>
        <w:ind w:firstLine="708"/>
        <w:jc w:val="both"/>
      </w:pPr>
      <w:r>
        <w:rPr>
          <w:rFonts w:ascii="Times New Roman" w:hAnsi="Times New Roman"/>
          <w:i/>
          <w:sz w:val="28"/>
          <w:szCs w:val="28"/>
        </w:rPr>
        <w:t xml:space="preserve">Вид занятия: </w:t>
      </w:r>
      <w:r>
        <w:rPr>
          <w:rFonts w:ascii="Times New Roman" w:hAnsi="Times New Roman"/>
          <w:sz w:val="28"/>
          <w:szCs w:val="28"/>
        </w:rPr>
        <w:t>лекция.</w:t>
      </w:r>
    </w:p>
    <w:p w14:paraId="7FC541D5" w14:textId="77777777" w:rsidR="00F23F97" w:rsidRDefault="00EB6E02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ab/>
        <w:t>Форма контроля:</w:t>
      </w:r>
      <w:r>
        <w:rPr>
          <w:rFonts w:ascii="Times New Roman" w:hAnsi="Times New Roman"/>
          <w:sz w:val="28"/>
          <w:szCs w:val="28"/>
        </w:rPr>
        <w:t xml:space="preserve"> конспект.</w:t>
      </w:r>
    </w:p>
    <w:p w14:paraId="61B97D2A" w14:textId="77777777" w:rsidR="00F23F97" w:rsidRDefault="00EB6E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5.   Государственная стратегия противодействия коррупции </w:t>
      </w:r>
    </w:p>
    <w:p w14:paraId="0AD2D0B1" w14:textId="77777777" w:rsidR="00F23F97" w:rsidRDefault="00EB6E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и целевая ориентированность государственной антикоррупционной стратегии. Принципы антикоррупционной стратегии Российской Федерации.</w:t>
      </w:r>
    </w:p>
    <w:p w14:paraId="0A9905FE" w14:textId="77777777" w:rsidR="00F23F97" w:rsidRDefault="00EB6E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Организационно-правовой механизм противодействия коррупции. Правовое обеспечение и юридические средства антикоррупционной стратегии российского государства. Основные статусные составляющие государственного механизма противодействия коррупции Российской Федерации. </w:t>
      </w:r>
    </w:p>
    <w:p w14:paraId="5278E991" w14:textId="77777777" w:rsidR="00F23F97" w:rsidRDefault="00EB6E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Коррупционные риски в государственных и муниципальных структурах. Коррупционные риски: понятие, причины, выявление. Классификация коррупционных рисков. Индикаторы оценки и минимизация коррупционных рисков.</w:t>
      </w:r>
    </w:p>
    <w:p w14:paraId="5C2E73F4" w14:textId="77777777" w:rsidR="00F23F97" w:rsidRDefault="00EB6E02">
      <w:pPr>
        <w:spacing w:after="0" w:line="240" w:lineRule="auto"/>
        <w:ind w:firstLine="708"/>
        <w:jc w:val="both"/>
      </w:pPr>
      <w:r>
        <w:rPr>
          <w:rFonts w:ascii="Times New Roman" w:hAnsi="Times New Roman"/>
          <w:i/>
          <w:sz w:val="28"/>
          <w:szCs w:val="28"/>
        </w:rPr>
        <w:t xml:space="preserve">Вид занятия: </w:t>
      </w:r>
      <w:r>
        <w:rPr>
          <w:rFonts w:ascii="Times New Roman" w:hAnsi="Times New Roman"/>
          <w:sz w:val="28"/>
          <w:szCs w:val="28"/>
        </w:rPr>
        <w:t>лекция.</w:t>
      </w:r>
    </w:p>
    <w:p w14:paraId="019D5998" w14:textId="77777777" w:rsidR="00F23F97" w:rsidRDefault="00EB6E02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ab/>
        <w:t>Форма контроля:</w:t>
      </w:r>
      <w:r>
        <w:rPr>
          <w:rFonts w:ascii="Times New Roman" w:hAnsi="Times New Roman"/>
          <w:sz w:val="28"/>
          <w:szCs w:val="28"/>
        </w:rPr>
        <w:t xml:space="preserve"> конспект.</w:t>
      </w:r>
    </w:p>
    <w:p w14:paraId="5AF4C0FB" w14:textId="77777777" w:rsidR="00F23F97" w:rsidRDefault="00EB6E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6. Профилактика коррупции и минимизация ее негативных последствий</w:t>
      </w:r>
    </w:p>
    <w:p w14:paraId="18A1614C" w14:textId="77777777" w:rsidR="00F23F97" w:rsidRDefault="00EB6E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коррупции в органах государственной власти и местного самоуправления. Минимизация и ликвидация последствий коррупции в органах государственной власти. Антикоррупционная экспертиза управленческих решений. Аудит эффективности использования государственных средств. Антикоррупционное декларирование. Легитимация лоббизма.</w:t>
      </w:r>
    </w:p>
    <w:p w14:paraId="367522A2" w14:textId="77777777" w:rsidR="00F23F97" w:rsidRDefault="00EB6E02">
      <w:pPr>
        <w:spacing w:after="0" w:line="240" w:lineRule="auto"/>
        <w:ind w:firstLine="708"/>
        <w:jc w:val="both"/>
      </w:pPr>
      <w:r>
        <w:rPr>
          <w:rFonts w:ascii="Times New Roman" w:hAnsi="Times New Roman"/>
          <w:i/>
          <w:sz w:val="28"/>
          <w:szCs w:val="28"/>
        </w:rPr>
        <w:t xml:space="preserve">Вид занятия: </w:t>
      </w:r>
      <w:r>
        <w:rPr>
          <w:rFonts w:ascii="Times New Roman" w:hAnsi="Times New Roman"/>
          <w:sz w:val="28"/>
          <w:szCs w:val="28"/>
        </w:rPr>
        <w:t>лекция.</w:t>
      </w:r>
    </w:p>
    <w:p w14:paraId="0D4A282C" w14:textId="77777777" w:rsidR="00F23F97" w:rsidRDefault="00EB6E02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ab/>
        <w:t>Форма контроля:</w:t>
      </w:r>
      <w:r>
        <w:rPr>
          <w:rFonts w:ascii="Times New Roman" w:hAnsi="Times New Roman"/>
          <w:sz w:val="28"/>
          <w:szCs w:val="28"/>
        </w:rPr>
        <w:t xml:space="preserve"> конспект.</w:t>
      </w:r>
    </w:p>
    <w:p w14:paraId="60B3787B" w14:textId="77777777" w:rsidR="00F23F97" w:rsidRDefault="00EB6E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7.  Методы научного анализа коррупционных отношений</w:t>
      </w:r>
    </w:p>
    <w:p w14:paraId="45898710" w14:textId="77777777" w:rsidR="00F23F97" w:rsidRDefault="00EB6E02">
      <w:pPr>
        <w:spacing w:after="0" w:line="240" w:lineRule="auto"/>
        <w:ind w:firstLine="708"/>
        <w:jc w:val="both"/>
        <w:rPr>
          <w:rStyle w:val="ae"/>
          <w:rFonts w:ascii="Times New Roman" w:eastAsia="Calibri" w:hAnsi="Times New Roman"/>
          <w:b/>
          <w:i w:val="0"/>
          <w:iCs w:val="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Социологические методы исследования коррупции. Специфика мониторинга коррупции международными исследовательскими центрами. Коррупция в трудах российских научно-исследовательских организаций.</w:t>
      </w:r>
    </w:p>
    <w:p w14:paraId="14939367" w14:textId="77777777" w:rsidR="00F23F97" w:rsidRDefault="00EB6E02">
      <w:pPr>
        <w:spacing w:after="0" w:line="240" w:lineRule="auto"/>
        <w:ind w:firstLine="708"/>
        <w:jc w:val="both"/>
      </w:pPr>
      <w:r>
        <w:rPr>
          <w:rFonts w:ascii="Times New Roman" w:hAnsi="Times New Roman"/>
          <w:i/>
          <w:sz w:val="28"/>
          <w:szCs w:val="28"/>
        </w:rPr>
        <w:t xml:space="preserve">Вид занятия: </w:t>
      </w:r>
      <w:r>
        <w:rPr>
          <w:rFonts w:ascii="Times New Roman" w:hAnsi="Times New Roman"/>
          <w:sz w:val="28"/>
          <w:szCs w:val="28"/>
        </w:rPr>
        <w:t>лекция.</w:t>
      </w:r>
    </w:p>
    <w:p w14:paraId="02A9C298" w14:textId="77777777" w:rsidR="00F23F97" w:rsidRDefault="00EB6E02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ab/>
        <w:t>Форма контроля:</w:t>
      </w:r>
      <w:r>
        <w:rPr>
          <w:rFonts w:ascii="Times New Roman" w:hAnsi="Times New Roman"/>
          <w:sz w:val="28"/>
          <w:szCs w:val="28"/>
        </w:rPr>
        <w:t xml:space="preserve"> конспект.</w:t>
      </w:r>
    </w:p>
    <w:p w14:paraId="70DF9E56" w14:textId="77777777" w:rsidR="00F23F97" w:rsidRPr="009760AA" w:rsidRDefault="00F23F97">
      <w:pPr>
        <w:spacing w:after="0" w:line="240" w:lineRule="auto"/>
        <w:jc w:val="both"/>
        <w:rPr>
          <w:rFonts w:ascii="Times New Roman" w:hAnsi="Times New Roman"/>
          <w:b/>
          <w:sz w:val="10"/>
          <w:szCs w:val="28"/>
          <w:highlight w:val="red"/>
        </w:rPr>
      </w:pPr>
    </w:p>
    <w:p w14:paraId="4A846F82" w14:textId="77777777" w:rsidR="00F23F97" w:rsidRDefault="00EB6E0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Итоговая аттестация: экзамен. </w:t>
      </w:r>
    </w:p>
    <w:p w14:paraId="3CDB0312" w14:textId="77777777" w:rsidR="00F23F97" w:rsidRDefault="21AEA6D6" w:rsidP="21AEA6D6">
      <w:pPr>
        <w:suppressAutoHyphens/>
        <w:spacing w:after="0" w:line="240" w:lineRule="auto"/>
        <w:ind w:firstLine="450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21AEA6D6">
        <w:rPr>
          <w:rFonts w:ascii="Times New Roman" w:eastAsia="Calibri" w:hAnsi="Times New Roman"/>
          <w:sz w:val="28"/>
          <w:szCs w:val="28"/>
          <w:lang w:eastAsia="ar-SA"/>
        </w:rPr>
        <w:t>***Вопросы к экзамену составляются преподавателем.</w:t>
      </w:r>
    </w:p>
    <w:p w14:paraId="010B10C2" w14:textId="334BAC8F" w:rsidR="21AEA6D6" w:rsidRDefault="009760AA" w:rsidP="007112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  <w:u w:val="single"/>
        </w:rPr>
      </w:pPr>
      <w:r>
        <w:rPr>
          <w:rFonts w:ascii="Times New Roman" w:hAnsi="Times New Roman"/>
          <w:b/>
          <w:bCs/>
          <w:sz w:val="28"/>
          <w:szCs w:val="32"/>
          <w:u w:val="single"/>
        </w:rPr>
        <w:t>Оценочные материалы</w:t>
      </w:r>
    </w:p>
    <w:p w14:paraId="7927B1BA" w14:textId="77777777" w:rsidR="009760AA" w:rsidRPr="007112F2" w:rsidRDefault="009760AA" w:rsidP="007112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783AE04" w14:textId="17B350C3" w:rsidR="21AEA6D6" w:rsidRPr="007112F2" w:rsidRDefault="21AEA6D6" w:rsidP="007112F2">
      <w:pPr>
        <w:pStyle w:val="af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112F2">
        <w:rPr>
          <w:rFonts w:ascii="Times New Roman" w:hAnsi="Times New Roman"/>
          <w:b/>
          <w:bCs/>
          <w:sz w:val="24"/>
          <w:szCs w:val="24"/>
        </w:rPr>
        <w:t>Назовите основные нормативные правовые акты Российской Федерации по вопросам противодействия коррупции?</w:t>
      </w:r>
    </w:p>
    <w:p w14:paraId="7CF30989" w14:textId="21915564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12F2">
        <w:rPr>
          <w:rFonts w:ascii="Times New Roman" w:hAnsi="Times New Roman"/>
          <w:sz w:val="24"/>
          <w:szCs w:val="24"/>
        </w:rPr>
        <w:t xml:space="preserve">     </w:t>
      </w:r>
      <w:r w:rsidRPr="007112F2">
        <w:rPr>
          <w:rFonts w:ascii="Times New Roman" w:hAnsi="Times New Roman"/>
          <w:sz w:val="24"/>
          <w:szCs w:val="24"/>
          <w:u w:val="single"/>
        </w:rPr>
        <w:t>Ответ</w:t>
      </w:r>
      <w:r w:rsidRPr="007112F2">
        <w:rPr>
          <w:rFonts w:ascii="Times New Roman" w:hAnsi="Times New Roman"/>
          <w:sz w:val="24"/>
          <w:szCs w:val="24"/>
        </w:rPr>
        <w:t xml:space="preserve">: </w:t>
      </w:r>
    </w:p>
    <w:p w14:paraId="2C13BB4C" w14:textId="3CF13E19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     - Федеральный закон от 25 декабря 2008 года № 273-ФЗ «О противодействии коррупции»;</w:t>
      </w:r>
    </w:p>
    <w:p w14:paraId="25819AD4" w14:textId="32B8B3AF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     - Федеральный закон от 03 декабря 2012 года N 230-ФЗ</w:t>
      </w:r>
      <w:r w:rsidRPr="007112F2">
        <w:rPr>
          <w:rFonts w:ascii="Times New Roman" w:hAnsi="Times New Roman"/>
          <w:sz w:val="24"/>
          <w:szCs w:val="24"/>
        </w:rPr>
        <w:br/>
        <w:t xml:space="preserve"> "О контроле за соответствием расходов лиц, замещающих государственные должности, и иных лиц их доходам";</w:t>
      </w:r>
    </w:p>
    <w:p w14:paraId="3D6047A9" w14:textId="60CBF8E0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           - Указ Президента Российской Федерации от 12 августа 2002 года № 885 «Об утверждении общих принципов служебного поведения государственных служащих» (с изменениями от 20 марта 2007 года);</w:t>
      </w:r>
    </w:p>
    <w:p w14:paraId="35DFF03D" w14:textId="3BF84955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      - Указ Президента Российской Федерации от 19 мая 2008 года № 815 «О мерах по противодействию коррупции»;</w:t>
      </w:r>
    </w:p>
    <w:p w14:paraId="5CEC2404" w14:textId="19686B95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      - Указ Президента Российской Федерации от 21 сентября 2009 </w:t>
      </w:r>
      <w:proofErr w:type="gramStart"/>
      <w:r w:rsidRPr="007112F2">
        <w:rPr>
          <w:rFonts w:ascii="Times New Roman" w:hAnsi="Times New Roman"/>
          <w:sz w:val="24"/>
          <w:szCs w:val="24"/>
        </w:rPr>
        <w:t>года  №</w:t>
      </w:r>
      <w:proofErr w:type="gramEnd"/>
      <w:r w:rsidRPr="007112F2">
        <w:rPr>
          <w:rFonts w:ascii="Times New Roman" w:hAnsi="Times New Roman"/>
          <w:sz w:val="24"/>
          <w:szCs w:val="24"/>
        </w:rPr>
        <w:t xml:space="preserve">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</w:r>
    </w:p>
    <w:p w14:paraId="0B8B2A16" w14:textId="3D40659B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           - Указ Президента Российской Федерации от 18 мая 2009 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14:paraId="10B1A640" w14:textId="3A6FA119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     - Указ Президента Российской Федерации от 18 мая 2009 года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</w:r>
    </w:p>
    <w:p w14:paraId="1839E4C6" w14:textId="266E175C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     - Указ Президента Российской Федерации от 13 апреля 2010 года № 460 «О Национальной стратегии противодействия коррупции и Национальном плане противодействия коррупции на 2010 – 2011 годы»;</w:t>
      </w:r>
    </w:p>
    <w:p w14:paraId="1883BE4B" w14:textId="5A441E8E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     - Указ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14:paraId="4F7ED8AF" w14:textId="2DD11FA8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     - Указ Президента Российской Федерации от 21 июля 2010 года № 925 «О мерах по реализации отдельных положений Федерального закона «О противодействии коррупции»;</w:t>
      </w:r>
    </w:p>
    <w:p w14:paraId="682AC7B0" w14:textId="3402F3C0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     - Указ Президента Российской Федерации от 13 марта 2012 года № 297 «О Национальном плане противодействия коррупции </w:t>
      </w:r>
      <w:proofErr w:type="gramStart"/>
      <w:r w:rsidRPr="007112F2">
        <w:rPr>
          <w:rFonts w:ascii="Times New Roman" w:hAnsi="Times New Roman"/>
          <w:sz w:val="24"/>
          <w:szCs w:val="24"/>
        </w:rPr>
        <w:t>на  2012</w:t>
      </w:r>
      <w:proofErr w:type="gramEnd"/>
      <w:r w:rsidRPr="007112F2">
        <w:rPr>
          <w:rFonts w:ascii="Times New Roman" w:hAnsi="Times New Roman"/>
          <w:sz w:val="24"/>
          <w:szCs w:val="24"/>
        </w:rPr>
        <w:t>-2013 годы и внесении изменений в некоторые акты Президента Российской Федерации по вопросам противодействия коррупции».</w:t>
      </w:r>
    </w:p>
    <w:p w14:paraId="2225007C" w14:textId="049F7966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</w:t>
      </w:r>
    </w:p>
    <w:p w14:paraId="3BAA24F0" w14:textId="28439800" w:rsidR="21AEA6D6" w:rsidRPr="007112F2" w:rsidRDefault="21AEA6D6" w:rsidP="007112F2">
      <w:pPr>
        <w:pStyle w:val="af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112F2">
        <w:rPr>
          <w:rFonts w:ascii="Times New Roman" w:hAnsi="Times New Roman"/>
          <w:b/>
          <w:bCs/>
          <w:sz w:val="24"/>
          <w:szCs w:val="24"/>
        </w:rPr>
        <w:t>Что входит в понятие «коррупция»?</w:t>
      </w:r>
    </w:p>
    <w:p w14:paraId="4FC3AE82" w14:textId="01F64375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12F2">
        <w:rPr>
          <w:rFonts w:ascii="Times New Roman" w:hAnsi="Times New Roman"/>
          <w:sz w:val="24"/>
          <w:szCs w:val="24"/>
        </w:rPr>
        <w:t xml:space="preserve">     </w:t>
      </w:r>
      <w:r w:rsidRPr="007112F2">
        <w:rPr>
          <w:rFonts w:ascii="Times New Roman" w:hAnsi="Times New Roman"/>
          <w:sz w:val="24"/>
          <w:szCs w:val="24"/>
          <w:u w:val="single"/>
        </w:rPr>
        <w:t>Ответ</w:t>
      </w:r>
      <w:r w:rsidRPr="007112F2">
        <w:rPr>
          <w:rFonts w:ascii="Times New Roman" w:hAnsi="Times New Roman"/>
          <w:sz w:val="24"/>
          <w:szCs w:val="24"/>
        </w:rPr>
        <w:t xml:space="preserve">:  </w:t>
      </w:r>
    </w:p>
    <w:p w14:paraId="5DB62783" w14:textId="1EDD2EAD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lastRenderedPageBreak/>
        <w:t xml:space="preserve">     Коррупция: 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</w:p>
    <w:p w14:paraId="29291A39" w14:textId="79436BE9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     б) совершение деяний, указанных в подпункте «а», от имени или в интересах юридического лица.</w:t>
      </w:r>
    </w:p>
    <w:p w14:paraId="62DB89BA" w14:textId="41C88A6E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</w:t>
      </w:r>
    </w:p>
    <w:p w14:paraId="4C8222C0" w14:textId="255D99B9" w:rsidR="21AEA6D6" w:rsidRPr="007112F2" w:rsidRDefault="21AEA6D6" w:rsidP="007112F2">
      <w:pPr>
        <w:pStyle w:val="af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112F2">
        <w:rPr>
          <w:rFonts w:ascii="Times New Roman" w:hAnsi="Times New Roman"/>
          <w:b/>
          <w:bCs/>
          <w:sz w:val="24"/>
          <w:szCs w:val="24"/>
        </w:rPr>
        <w:t>Что входит в понятие «противодействие коррупции»?</w:t>
      </w:r>
    </w:p>
    <w:p w14:paraId="1F20CD3B" w14:textId="6A69677C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12F2">
        <w:rPr>
          <w:rFonts w:ascii="Times New Roman" w:hAnsi="Times New Roman"/>
          <w:sz w:val="24"/>
          <w:szCs w:val="24"/>
        </w:rPr>
        <w:t xml:space="preserve">      </w:t>
      </w:r>
      <w:r w:rsidRPr="007112F2">
        <w:rPr>
          <w:rFonts w:ascii="Times New Roman" w:hAnsi="Times New Roman"/>
          <w:sz w:val="24"/>
          <w:szCs w:val="24"/>
          <w:u w:val="single"/>
        </w:rPr>
        <w:t>Ответ</w:t>
      </w:r>
      <w:r w:rsidRPr="007112F2">
        <w:rPr>
          <w:rFonts w:ascii="Times New Roman" w:hAnsi="Times New Roman"/>
          <w:sz w:val="24"/>
          <w:szCs w:val="24"/>
        </w:rPr>
        <w:t xml:space="preserve">: </w:t>
      </w:r>
    </w:p>
    <w:p w14:paraId="2ADB8722" w14:textId="0976963C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     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</w:t>
      </w:r>
    </w:p>
    <w:p w14:paraId="4E27A9DE" w14:textId="1FF9DDD3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     а) по профилактике коррупции;</w:t>
      </w:r>
    </w:p>
    <w:p w14:paraId="78B69ED4" w14:textId="33F654F5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     б) по борьбе с коррупцией;</w:t>
      </w:r>
    </w:p>
    <w:p w14:paraId="1D046F10" w14:textId="534FD5D6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     в) по минимизации и (или) ликвидации последствий коррупционных правонарушений.</w:t>
      </w:r>
    </w:p>
    <w:p w14:paraId="1BC0D532" w14:textId="70D3777C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</w:t>
      </w:r>
    </w:p>
    <w:p w14:paraId="5C4EB647" w14:textId="0E896754" w:rsidR="21AEA6D6" w:rsidRPr="007112F2" w:rsidRDefault="21AEA6D6" w:rsidP="007112F2">
      <w:pPr>
        <w:pStyle w:val="af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112F2">
        <w:rPr>
          <w:rFonts w:ascii="Times New Roman" w:hAnsi="Times New Roman"/>
          <w:b/>
          <w:bCs/>
          <w:sz w:val="24"/>
          <w:szCs w:val="24"/>
        </w:rPr>
        <w:t>Что составляет правовую основу противодействия коррупции?</w:t>
      </w:r>
    </w:p>
    <w:p w14:paraId="3AD2D976" w14:textId="27677E5E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7112F2">
        <w:rPr>
          <w:rFonts w:ascii="Times New Roman" w:hAnsi="Times New Roman"/>
          <w:sz w:val="24"/>
          <w:szCs w:val="24"/>
          <w:u w:val="single"/>
        </w:rPr>
        <w:t>Ответ:</w:t>
      </w:r>
    </w:p>
    <w:p w14:paraId="4C5ECAB2" w14:textId="1D5D7A24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     Правовую основу противодействия коррупции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закон от 25 декабря 2008 года № 273-ФЗ «О противодействии коррупции»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 </w:t>
      </w:r>
    </w:p>
    <w:p w14:paraId="6CCA43A1" w14:textId="48988CA9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</w:t>
      </w:r>
    </w:p>
    <w:p w14:paraId="3E621D16" w14:textId="19A3F8D8" w:rsidR="21AEA6D6" w:rsidRPr="007112F2" w:rsidRDefault="21AEA6D6" w:rsidP="007112F2">
      <w:pPr>
        <w:pStyle w:val="af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112F2">
        <w:rPr>
          <w:rFonts w:ascii="Times New Roman" w:hAnsi="Times New Roman"/>
          <w:b/>
          <w:bCs/>
          <w:sz w:val="24"/>
          <w:szCs w:val="24"/>
        </w:rPr>
        <w:t>Назовите основные принципы противодействия коррупции?</w:t>
      </w:r>
    </w:p>
    <w:p w14:paraId="37FB1E5B" w14:textId="0B288193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12F2">
        <w:rPr>
          <w:rFonts w:ascii="Times New Roman" w:hAnsi="Times New Roman"/>
          <w:sz w:val="24"/>
          <w:szCs w:val="24"/>
        </w:rPr>
        <w:t xml:space="preserve">      </w:t>
      </w:r>
      <w:r w:rsidRPr="007112F2">
        <w:rPr>
          <w:rFonts w:ascii="Times New Roman" w:hAnsi="Times New Roman"/>
          <w:sz w:val="24"/>
          <w:szCs w:val="24"/>
          <w:u w:val="single"/>
        </w:rPr>
        <w:t xml:space="preserve">Ответ: </w:t>
      </w:r>
    </w:p>
    <w:p w14:paraId="6C76D8B7" w14:textId="284FFF01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     Противодействие коррупции в Российской Федерации основывается на следующих основных принципах:</w:t>
      </w:r>
    </w:p>
    <w:p w14:paraId="681C6721" w14:textId="72162EC9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      1) признание, обеспечение и защита основных прав и свобод человека и гражданина;</w:t>
      </w:r>
    </w:p>
    <w:p w14:paraId="670EBBCE" w14:textId="1FDAE843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      2) законность;</w:t>
      </w:r>
    </w:p>
    <w:p w14:paraId="32B67F8F" w14:textId="0367A35B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      3) публичность и открытость деятельности государственных органов и органов местного самоуправления;</w:t>
      </w:r>
    </w:p>
    <w:p w14:paraId="21D9ECDA" w14:textId="63F1256A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      4) неотвратимость ответственности за совершение коррупционных правонарушений;</w:t>
      </w:r>
    </w:p>
    <w:p w14:paraId="6A37486E" w14:textId="1DD64083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       5) комплексное использование политических, организационных, информационно-</w:t>
      </w:r>
      <w:proofErr w:type="spellStart"/>
      <w:r w:rsidRPr="007112F2">
        <w:rPr>
          <w:rFonts w:ascii="Times New Roman" w:hAnsi="Times New Roman"/>
          <w:sz w:val="24"/>
          <w:szCs w:val="24"/>
        </w:rPr>
        <w:t>пропагандитских</w:t>
      </w:r>
      <w:proofErr w:type="spellEnd"/>
      <w:r w:rsidRPr="007112F2">
        <w:rPr>
          <w:rFonts w:ascii="Times New Roman" w:hAnsi="Times New Roman"/>
          <w:sz w:val="24"/>
          <w:szCs w:val="24"/>
        </w:rPr>
        <w:t>, социально-экономических, правовых, специальных и иных мер;</w:t>
      </w:r>
    </w:p>
    <w:p w14:paraId="24618B49" w14:textId="73813549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       6) приоритетное применение мер по предупреждению коррупции;</w:t>
      </w:r>
    </w:p>
    <w:p w14:paraId="72351310" w14:textId="6C297D2C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       7) сотрудничество государства с институтами гражданского общества, международными организациями и физическими лицами.</w:t>
      </w:r>
    </w:p>
    <w:p w14:paraId="5B6B15BD" w14:textId="72979C11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</w:t>
      </w:r>
    </w:p>
    <w:p w14:paraId="258C7597" w14:textId="29EFA1B7" w:rsidR="21AEA6D6" w:rsidRPr="007112F2" w:rsidRDefault="21AEA6D6" w:rsidP="007112F2">
      <w:pPr>
        <w:pStyle w:val="af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112F2">
        <w:rPr>
          <w:rFonts w:ascii="Times New Roman" w:hAnsi="Times New Roman"/>
          <w:b/>
          <w:bCs/>
          <w:sz w:val="24"/>
          <w:szCs w:val="24"/>
        </w:rPr>
        <w:t>Назовите основные меры по профилактике коррупции?</w:t>
      </w:r>
    </w:p>
    <w:p w14:paraId="31B829A3" w14:textId="15C35F48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12F2">
        <w:rPr>
          <w:rFonts w:ascii="Times New Roman" w:hAnsi="Times New Roman"/>
          <w:sz w:val="24"/>
          <w:szCs w:val="24"/>
        </w:rPr>
        <w:t xml:space="preserve">      </w:t>
      </w:r>
      <w:r w:rsidRPr="007112F2">
        <w:rPr>
          <w:rFonts w:ascii="Times New Roman" w:hAnsi="Times New Roman"/>
          <w:sz w:val="24"/>
          <w:szCs w:val="24"/>
          <w:u w:val="single"/>
        </w:rPr>
        <w:t>Ответ</w:t>
      </w:r>
      <w:r w:rsidRPr="007112F2">
        <w:rPr>
          <w:rFonts w:ascii="Times New Roman" w:hAnsi="Times New Roman"/>
          <w:sz w:val="24"/>
          <w:szCs w:val="24"/>
        </w:rPr>
        <w:t xml:space="preserve">: </w:t>
      </w:r>
    </w:p>
    <w:p w14:paraId="314BE318" w14:textId="1E752643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     Профилактика коррупции осуществляется путём применения следующих основных мер:</w:t>
      </w:r>
    </w:p>
    <w:p w14:paraId="240A5CC6" w14:textId="53C2D257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     1) формирование в обществе нетерпимости к коррупционному поведению;</w:t>
      </w:r>
    </w:p>
    <w:p w14:paraId="3055730D" w14:textId="34A921EB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     2) антикоррупционная экспертиза правовых актов и их проектов;</w:t>
      </w:r>
    </w:p>
    <w:p w14:paraId="7C15205A" w14:textId="41F83DE8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lastRenderedPageBreak/>
        <w:t xml:space="preserve">      3) предъявление в установленном законом порядке квалификационных требований к гражданам, претендующим на замещение государственных должностей и должностей государственной службы, а также проверка в установленном порядке сведений, представляемых указанным гражданам;</w:t>
      </w:r>
    </w:p>
    <w:p w14:paraId="7F222104" w14:textId="3CE058BF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     4) установление в качестве основания для увольнения лица, замещающего должность государственной службы непредставления им сведений либо представления заведомо недостоверных или неполных сведений о своих доходах, имуществе и обязательствах имущественного характера, а также представления заведомо ложных сведений о доходах, об имуществе и обязательствах имущественного характера своих супруги (супруга) и несовершеннолетних детей;</w:t>
      </w:r>
    </w:p>
    <w:p w14:paraId="49360967" w14:textId="64437F40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     5) внедрение в практику кадровой работы правила, в соответствии с которым длительное и безупречное исполнение государственным служащим своих должностных обязанностей должно учитываться при назначении его на вышестоящую должность, присвоения ему классного чина, специального звания или при его поощрении;</w:t>
      </w:r>
    </w:p>
    <w:p w14:paraId="427909D9" w14:textId="7EC99263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     6) 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p w14:paraId="3F28BBAE" w14:textId="0FD73BC9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</w:t>
      </w:r>
    </w:p>
    <w:p w14:paraId="479740E8" w14:textId="1905B2D8" w:rsidR="21AEA6D6" w:rsidRPr="007112F2" w:rsidRDefault="21AEA6D6" w:rsidP="007112F2">
      <w:pPr>
        <w:pStyle w:val="af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112F2">
        <w:rPr>
          <w:rFonts w:ascii="Times New Roman" w:hAnsi="Times New Roman"/>
          <w:b/>
          <w:bCs/>
          <w:sz w:val="24"/>
          <w:szCs w:val="24"/>
        </w:rPr>
        <w:t>Назовите основную цель Национальной стратегии противодействия коррупции?</w:t>
      </w:r>
    </w:p>
    <w:p w14:paraId="47677B4E" w14:textId="6DDB37E0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7112F2">
        <w:rPr>
          <w:rFonts w:ascii="Times New Roman" w:hAnsi="Times New Roman"/>
          <w:sz w:val="24"/>
          <w:szCs w:val="24"/>
          <w:u w:val="single"/>
        </w:rPr>
        <w:t>Ответ:</w:t>
      </w:r>
      <w:r w:rsidRPr="007112F2">
        <w:rPr>
          <w:rFonts w:ascii="Times New Roman" w:hAnsi="Times New Roman"/>
          <w:sz w:val="24"/>
          <w:szCs w:val="24"/>
        </w:rPr>
        <w:t xml:space="preserve"> </w:t>
      </w:r>
    </w:p>
    <w:p w14:paraId="3B32F265" w14:textId="2626499B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 Цель Национальной стратегии противодействия коррупции – искоренение причин и условий, порождающих коррупцию в российском обществе.</w:t>
      </w:r>
    </w:p>
    <w:p w14:paraId="0A4BD1A6" w14:textId="3BA0B272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095CABC" w14:textId="5595F219" w:rsidR="21AEA6D6" w:rsidRPr="007112F2" w:rsidRDefault="21AEA6D6" w:rsidP="007112F2">
      <w:pPr>
        <w:pStyle w:val="af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112F2">
        <w:rPr>
          <w:rFonts w:ascii="Times New Roman" w:hAnsi="Times New Roman"/>
          <w:b/>
          <w:bCs/>
          <w:sz w:val="24"/>
          <w:szCs w:val="24"/>
        </w:rPr>
        <w:t>Является ли основанием для отказа в приёме гражданина на государственную службу непредставление гражданином при поступлении на государственную службу сведений о своих доходах,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сведений?</w:t>
      </w:r>
    </w:p>
    <w:p w14:paraId="417138A8" w14:textId="4DFE5EF4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12F2">
        <w:rPr>
          <w:rFonts w:ascii="Times New Roman" w:hAnsi="Times New Roman"/>
          <w:sz w:val="24"/>
          <w:szCs w:val="24"/>
        </w:rPr>
        <w:t xml:space="preserve">      </w:t>
      </w:r>
      <w:r w:rsidRPr="007112F2">
        <w:rPr>
          <w:rFonts w:ascii="Times New Roman" w:hAnsi="Times New Roman"/>
          <w:sz w:val="24"/>
          <w:szCs w:val="24"/>
          <w:u w:val="single"/>
        </w:rPr>
        <w:t>Ответ</w:t>
      </w:r>
      <w:r w:rsidRPr="007112F2">
        <w:rPr>
          <w:rFonts w:ascii="Times New Roman" w:hAnsi="Times New Roman"/>
          <w:sz w:val="24"/>
          <w:szCs w:val="24"/>
        </w:rPr>
        <w:t>: Является.</w:t>
      </w:r>
    </w:p>
    <w:p w14:paraId="675D8482" w14:textId="4EEDBCC8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</w:t>
      </w:r>
    </w:p>
    <w:p w14:paraId="4949F18D" w14:textId="7D364D1D" w:rsidR="21AEA6D6" w:rsidRPr="007112F2" w:rsidRDefault="21AEA6D6" w:rsidP="007112F2">
      <w:pPr>
        <w:pStyle w:val="af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112F2">
        <w:rPr>
          <w:rFonts w:ascii="Times New Roman" w:hAnsi="Times New Roman"/>
          <w:b/>
          <w:bCs/>
          <w:sz w:val="24"/>
          <w:szCs w:val="24"/>
        </w:rPr>
        <w:t>Какие сведения обязан предоставлять государственный служащий?</w:t>
      </w:r>
    </w:p>
    <w:p w14:paraId="08489B97" w14:textId="3CECB469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7112F2">
        <w:rPr>
          <w:rFonts w:ascii="Times New Roman" w:hAnsi="Times New Roman"/>
          <w:sz w:val="24"/>
          <w:szCs w:val="24"/>
          <w:u w:val="single"/>
        </w:rPr>
        <w:t>Ответ:</w:t>
      </w:r>
      <w:r w:rsidRPr="007112F2">
        <w:rPr>
          <w:rFonts w:ascii="Times New Roman" w:hAnsi="Times New Roman"/>
          <w:sz w:val="24"/>
          <w:szCs w:val="24"/>
        </w:rPr>
        <w:t xml:space="preserve"> </w:t>
      </w:r>
    </w:p>
    <w:p w14:paraId="49F2BD1F" w14:textId="1B194D01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      1. В срок до 30 апреля текущего года государственный служащий обязан представлять ежегодно:</w:t>
      </w:r>
    </w:p>
    <w:p w14:paraId="616A13B0" w14:textId="37A8ED90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     а) сведения о доходах, полученных за отчётный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отчётного периода;</w:t>
      </w:r>
    </w:p>
    <w:p w14:paraId="7AD157A6" w14:textId="4EB4B8DD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     б) сведения о доходах супруги (супруга) и несовершеннолетних детей, полученных за отчётный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отчётного периода.</w:t>
      </w:r>
    </w:p>
    <w:p w14:paraId="27534FD2" w14:textId="0CCD2047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    2. Государственный служащий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счёт которых совершена сделка.</w:t>
      </w:r>
    </w:p>
    <w:p w14:paraId="518FF95F" w14:textId="66A5B049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</w:t>
      </w:r>
    </w:p>
    <w:p w14:paraId="0CC06951" w14:textId="14620FE4" w:rsidR="21AEA6D6" w:rsidRPr="007112F2" w:rsidRDefault="21AEA6D6" w:rsidP="007112F2">
      <w:pPr>
        <w:pStyle w:val="af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112F2">
        <w:rPr>
          <w:rFonts w:ascii="Times New Roman" w:hAnsi="Times New Roman"/>
          <w:b/>
          <w:bCs/>
          <w:sz w:val="24"/>
          <w:szCs w:val="24"/>
        </w:rPr>
        <w:lastRenderedPageBreak/>
        <w:t xml:space="preserve"> Является ли правонарушением непредставление государственным служащим или представление им неполных или недостоверных сведений о своих доходах, расходах,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обязательно?</w:t>
      </w:r>
    </w:p>
    <w:p w14:paraId="56E9798A" w14:textId="4600472B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7112F2">
        <w:rPr>
          <w:rFonts w:ascii="Times New Roman" w:hAnsi="Times New Roman"/>
          <w:sz w:val="24"/>
          <w:szCs w:val="24"/>
          <w:u w:val="single"/>
        </w:rPr>
        <w:t>Ответ:</w:t>
      </w:r>
      <w:r w:rsidRPr="007112F2">
        <w:rPr>
          <w:rFonts w:ascii="Times New Roman" w:hAnsi="Times New Roman"/>
          <w:sz w:val="24"/>
          <w:szCs w:val="24"/>
        </w:rPr>
        <w:t xml:space="preserve"> </w:t>
      </w:r>
    </w:p>
    <w:p w14:paraId="55D76F6C" w14:textId="76FF250B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 Является правонарушением, влекущим освобождение государственного служащего от замещаемой должности, увольнение в установленном порядке с государственной службы.</w:t>
      </w:r>
    </w:p>
    <w:p w14:paraId="293C38E9" w14:textId="3B9C76E5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</w:t>
      </w:r>
    </w:p>
    <w:p w14:paraId="4F25ED9D" w14:textId="06592A89" w:rsidR="21AEA6D6" w:rsidRPr="007112F2" w:rsidRDefault="21AEA6D6" w:rsidP="007112F2">
      <w:pPr>
        <w:pStyle w:val="af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112F2">
        <w:rPr>
          <w:rFonts w:ascii="Times New Roman" w:hAnsi="Times New Roman"/>
          <w:b/>
          <w:bCs/>
          <w:sz w:val="24"/>
          <w:szCs w:val="24"/>
        </w:rPr>
        <w:t>Что такое «конфликт интересов»?</w:t>
      </w:r>
    </w:p>
    <w:p w14:paraId="3783764E" w14:textId="18FB45C9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7112F2">
        <w:rPr>
          <w:rFonts w:ascii="Times New Roman" w:hAnsi="Times New Roman"/>
          <w:sz w:val="24"/>
          <w:szCs w:val="24"/>
          <w:u w:val="single"/>
        </w:rPr>
        <w:t>Ответ</w:t>
      </w:r>
      <w:r w:rsidRPr="007112F2">
        <w:rPr>
          <w:rFonts w:ascii="Times New Roman" w:hAnsi="Times New Roman"/>
          <w:sz w:val="24"/>
          <w:szCs w:val="24"/>
        </w:rPr>
        <w:t xml:space="preserve">: </w:t>
      </w:r>
    </w:p>
    <w:p w14:paraId="62549A48" w14:textId="3D7745B7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     Конфликт интересов – ситуация, при которой личная заинтересованность (прямая или косвенная) государственного служащего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14:paraId="5FF106F3" w14:textId="13C2B7A0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</w:t>
      </w:r>
    </w:p>
    <w:p w14:paraId="37AC173A" w14:textId="13F2385F" w:rsidR="21AEA6D6" w:rsidRPr="007112F2" w:rsidRDefault="21AEA6D6" w:rsidP="007112F2">
      <w:pPr>
        <w:pStyle w:val="af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112F2">
        <w:rPr>
          <w:rFonts w:ascii="Times New Roman" w:hAnsi="Times New Roman"/>
          <w:b/>
          <w:bCs/>
          <w:sz w:val="24"/>
          <w:szCs w:val="24"/>
        </w:rPr>
        <w:t xml:space="preserve"> Что понимается под понятием «личная заинтересованность»?</w:t>
      </w:r>
    </w:p>
    <w:p w14:paraId="46D3E804" w14:textId="35C570C5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12F2">
        <w:rPr>
          <w:rFonts w:ascii="Times New Roman" w:hAnsi="Times New Roman"/>
          <w:sz w:val="24"/>
          <w:szCs w:val="24"/>
        </w:rPr>
        <w:t xml:space="preserve">      </w:t>
      </w:r>
      <w:r w:rsidRPr="007112F2">
        <w:rPr>
          <w:rFonts w:ascii="Times New Roman" w:hAnsi="Times New Roman"/>
          <w:sz w:val="24"/>
          <w:szCs w:val="24"/>
          <w:u w:val="single"/>
        </w:rPr>
        <w:t>Ответ</w:t>
      </w:r>
      <w:r w:rsidRPr="007112F2">
        <w:rPr>
          <w:rFonts w:ascii="Times New Roman" w:hAnsi="Times New Roman"/>
          <w:sz w:val="24"/>
          <w:szCs w:val="24"/>
        </w:rPr>
        <w:t xml:space="preserve">: </w:t>
      </w:r>
    </w:p>
    <w:p w14:paraId="3C588A0E" w14:textId="6F9DE1E2" w:rsidR="21AEA6D6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     Под личной заинтересованностью государственного служащего, которая влияет или может повлиять на надлежащее исполнение им должностных обязанностей, понимается возможность получения государственным служащим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14:paraId="16EF8B32" w14:textId="77777777" w:rsidR="007112F2" w:rsidRPr="007112F2" w:rsidRDefault="007112F2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781E95" w14:textId="709452E9" w:rsidR="21AEA6D6" w:rsidRPr="007112F2" w:rsidRDefault="21AEA6D6" w:rsidP="007112F2">
      <w:pPr>
        <w:pStyle w:val="af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12F2">
        <w:rPr>
          <w:rFonts w:ascii="Times New Roman" w:hAnsi="Times New Roman"/>
          <w:b/>
          <w:sz w:val="24"/>
          <w:szCs w:val="24"/>
        </w:rPr>
        <w:t xml:space="preserve"> </w:t>
      </w:r>
      <w:r w:rsidRPr="007112F2">
        <w:rPr>
          <w:rFonts w:ascii="Times New Roman" w:hAnsi="Times New Roman"/>
          <w:b/>
          <w:bCs/>
          <w:sz w:val="24"/>
          <w:szCs w:val="24"/>
        </w:rPr>
        <w:t>Какие меры обязан принять</w:t>
      </w:r>
      <w:r w:rsidRPr="007112F2">
        <w:rPr>
          <w:rFonts w:ascii="Times New Roman" w:hAnsi="Times New Roman"/>
          <w:b/>
          <w:sz w:val="24"/>
          <w:szCs w:val="24"/>
        </w:rPr>
        <w:t xml:space="preserve"> </w:t>
      </w:r>
      <w:r w:rsidRPr="007112F2">
        <w:rPr>
          <w:rFonts w:ascii="Times New Roman" w:hAnsi="Times New Roman"/>
          <w:b/>
          <w:bCs/>
          <w:sz w:val="24"/>
          <w:szCs w:val="24"/>
        </w:rPr>
        <w:t>государственный служащий при возникшем конфликте интересов или при возможности его возникновения?</w:t>
      </w:r>
    </w:p>
    <w:p w14:paraId="7B8BA931" w14:textId="5AA557D2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     </w:t>
      </w:r>
      <w:r w:rsidRPr="007112F2">
        <w:rPr>
          <w:rFonts w:ascii="Times New Roman" w:hAnsi="Times New Roman"/>
          <w:sz w:val="24"/>
          <w:szCs w:val="24"/>
          <w:u w:val="single"/>
        </w:rPr>
        <w:t>Ответ</w:t>
      </w:r>
      <w:r w:rsidRPr="007112F2">
        <w:rPr>
          <w:rFonts w:ascii="Times New Roman" w:hAnsi="Times New Roman"/>
          <w:sz w:val="24"/>
          <w:szCs w:val="24"/>
        </w:rPr>
        <w:t xml:space="preserve">: </w:t>
      </w:r>
    </w:p>
    <w:p w14:paraId="429C39E4" w14:textId="745DC8D1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     Государственный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стало об этом известно.</w:t>
      </w:r>
    </w:p>
    <w:p w14:paraId="0CCB8563" w14:textId="265E6BD8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</w:t>
      </w:r>
    </w:p>
    <w:p w14:paraId="3E7AF4B4" w14:textId="16AF89EB" w:rsidR="21AEA6D6" w:rsidRPr="007112F2" w:rsidRDefault="21AEA6D6" w:rsidP="007112F2">
      <w:pPr>
        <w:pStyle w:val="af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112F2">
        <w:rPr>
          <w:rFonts w:ascii="Times New Roman" w:hAnsi="Times New Roman"/>
          <w:b/>
          <w:bCs/>
          <w:sz w:val="24"/>
          <w:szCs w:val="24"/>
        </w:rPr>
        <w:t>Обязан ли государственный служащий уведомлять о выполнении им иной оплачиваемой деятельности? Если обязан, то кого?</w:t>
      </w:r>
    </w:p>
    <w:p w14:paraId="7BE093A0" w14:textId="0020FEB5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7112F2">
        <w:rPr>
          <w:rFonts w:ascii="Times New Roman" w:hAnsi="Times New Roman"/>
          <w:sz w:val="24"/>
          <w:szCs w:val="24"/>
        </w:rPr>
        <w:t xml:space="preserve">Ответ: </w:t>
      </w:r>
    </w:p>
    <w:p w14:paraId="3B078F42" w14:textId="7A149355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      Государственный служащий обязан уведомить представителя нанимателя (работодателя), т.е. руководителя Управления, о выполнении им иной оплачиваемой деятельности в письменной форме.</w:t>
      </w:r>
    </w:p>
    <w:p w14:paraId="100294B3" w14:textId="253612B3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</w:t>
      </w:r>
    </w:p>
    <w:p w14:paraId="7E6E91CA" w14:textId="6B1276BE" w:rsidR="21AEA6D6" w:rsidRPr="007112F2" w:rsidRDefault="21AEA6D6" w:rsidP="007112F2">
      <w:pPr>
        <w:pStyle w:val="af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112F2">
        <w:rPr>
          <w:rFonts w:ascii="Times New Roman" w:hAnsi="Times New Roman"/>
          <w:b/>
          <w:bCs/>
          <w:sz w:val="24"/>
          <w:szCs w:val="24"/>
        </w:rPr>
        <w:t xml:space="preserve"> Что обязан сделать государственный служащий в целях предотвращения конфликта интересов в случае, если он владеет ценными бумагами, акциями (долями участия, паями в уставных (складочных) капиталах организаций)?</w:t>
      </w:r>
    </w:p>
    <w:p w14:paraId="40C3D964" w14:textId="4B6ADCC1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76D5B43" w14:textId="1AF8B497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7112F2">
        <w:rPr>
          <w:rFonts w:ascii="Times New Roman" w:hAnsi="Times New Roman"/>
          <w:sz w:val="24"/>
          <w:szCs w:val="24"/>
          <w:u w:val="single"/>
        </w:rPr>
        <w:t>Ответ:</w:t>
      </w:r>
      <w:r w:rsidRPr="007112F2">
        <w:rPr>
          <w:rFonts w:ascii="Times New Roman" w:hAnsi="Times New Roman"/>
          <w:sz w:val="24"/>
          <w:szCs w:val="24"/>
        </w:rPr>
        <w:t xml:space="preserve"> </w:t>
      </w:r>
    </w:p>
    <w:p w14:paraId="787C65CA" w14:textId="784882AA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     В случае, если государственный служащий владеет ценными бумагами, акциями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бумаги, акции в доверительное управление в соответствии с законодательством Российской Федерации.</w:t>
      </w:r>
    </w:p>
    <w:p w14:paraId="15E51C26" w14:textId="54D4AC8C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</w:t>
      </w:r>
    </w:p>
    <w:p w14:paraId="5592D85C" w14:textId="3D0FAEC7" w:rsidR="21AEA6D6" w:rsidRPr="007112F2" w:rsidRDefault="21AEA6D6" w:rsidP="007112F2">
      <w:pPr>
        <w:pStyle w:val="af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112F2">
        <w:rPr>
          <w:rFonts w:ascii="Times New Roman" w:hAnsi="Times New Roman"/>
          <w:b/>
          <w:bCs/>
          <w:sz w:val="24"/>
          <w:szCs w:val="24"/>
        </w:rPr>
        <w:lastRenderedPageBreak/>
        <w:t xml:space="preserve"> Что обязан делать гражданин, замещавший должности государственной службы в течение двух лет после увольнения с государственной службы при заключении трудового или гражданско-правового договора?</w:t>
      </w:r>
    </w:p>
    <w:p w14:paraId="453752BC" w14:textId="356EE71C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31C7203" w14:textId="6E6BBE68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7112F2">
        <w:rPr>
          <w:rFonts w:ascii="Times New Roman" w:hAnsi="Times New Roman"/>
          <w:sz w:val="24"/>
          <w:szCs w:val="24"/>
          <w:u w:val="single"/>
        </w:rPr>
        <w:t>Ответ:</w:t>
      </w:r>
      <w:r w:rsidRPr="007112F2">
        <w:rPr>
          <w:rFonts w:ascii="Times New Roman" w:hAnsi="Times New Roman"/>
          <w:sz w:val="24"/>
          <w:szCs w:val="24"/>
        </w:rPr>
        <w:t xml:space="preserve"> </w:t>
      </w:r>
    </w:p>
    <w:p w14:paraId="1269FE84" w14:textId="0CF342F9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     Гражданин, замещавший должности государственной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службы обязан при заключении трудового или гражданско-правового договора:</w:t>
      </w:r>
    </w:p>
    <w:p w14:paraId="293676DD" w14:textId="69647760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     - сообщить представителю нанимателя (работодателю) сведения о последнем месте своей службы;</w:t>
      </w:r>
    </w:p>
    <w:p w14:paraId="089226BC" w14:textId="549B80A0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     - обратиться в Комиссию по соблюдению требований к служебному поведению федеральных государственных служащих и урегулированию конфликта интересов для получения согласия соответствующей Комиссии на замещение должности в коммерческой или некоммерческой организации, если отдельные функции государственного управления данной организацией входили в должностные обязанности государственного служащего.</w:t>
      </w:r>
    </w:p>
    <w:p w14:paraId="28DF0956" w14:textId="20634A04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</w:t>
      </w:r>
    </w:p>
    <w:p w14:paraId="2B00AF52" w14:textId="3DCEA3A2" w:rsidR="21AEA6D6" w:rsidRPr="007112F2" w:rsidRDefault="21AEA6D6" w:rsidP="007112F2">
      <w:pPr>
        <w:pStyle w:val="af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112F2">
        <w:rPr>
          <w:rFonts w:ascii="Times New Roman" w:hAnsi="Times New Roman"/>
          <w:b/>
          <w:bCs/>
          <w:sz w:val="24"/>
          <w:szCs w:val="24"/>
        </w:rPr>
        <w:t>Что входит в понятие «функции государственного управления организацией»?</w:t>
      </w:r>
    </w:p>
    <w:p w14:paraId="0D7DCC1B" w14:textId="02BE3FDD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12F2">
        <w:rPr>
          <w:rFonts w:ascii="Times New Roman" w:hAnsi="Times New Roman"/>
          <w:sz w:val="24"/>
          <w:szCs w:val="24"/>
        </w:rPr>
        <w:t xml:space="preserve">    </w:t>
      </w:r>
      <w:r w:rsidRPr="007112F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7112F2">
        <w:rPr>
          <w:rFonts w:ascii="Times New Roman" w:hAnsi="Times New Roman"/>
          <w:sz w:val="24"/>
          <w:szCs w:val="24"/>
          <w:u w:val="single"/>
        </w:rPr>
        <w:t>Ответ:</w:t>
      </w:r>
      <w:r w:rsidRPr="007112F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AAB1946" w14:textId="3B4F3A6E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7112F2">
        <w:rPr>
          <w:rFonts w:ascii="Times New Roman" w:hAnsi="Times New Roman"/>
          <w:sz w:val="24"/>
          <w:szCs w:val="24"/>
        </w:rPr>
        <w:t>Функции государственного управления организацией – это полномочия государственного служащего принимать отдельные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определённого вида деятельности и (или) отдельных действий данной организацией, либо готовить проекты таких решений.</w:t>
      </w:r>
    </w:p>
    <w:p w14:paraId="4B372F60" w14:textId="499157D8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</w:t>
      </w:r>
    </w:p>
    <w:p w14:paraId="18DD71F5" w14:textId="69CAF084" w:rsidR="21AEA6D6" w:rsidRPr="007112F2" w:rsidRDefault="21AEA6D6" w:rsidP="007112F2">
      <w:pPr>
        <w:pStyle w:val="af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112F2">
        <w:rPr>
          <w:rFonts w:ascii="Times New Roman" w:hAnsi="Times New Roman"/>
          <w:b/>
          <w:bCs/>
          <w:sz w:val="24"/>
          <w:szCs w:val="24"/>
        </w:rPr>
        <w:t>Обязан ли государственный служащий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правонарушений?</w:t>
      </w:r>
    </w:p>
    <w:p w14:paraId="1776E943" w14:textId="57A4A15A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7112F2">
        <w:rPr>
          <w:rFonts w:ascii="Times New Roman" w:hAnsi="Times New Roman"/>
          <w:sz w:val="24"/>
          <w:szCs w:val="24"/>
          <w:u w:val="single"/>
        </w:rPr>
        <w:t>Ответ:</w:t>
      </w:r>
      <w:r w:rsidRPr="007112F2">
        <w:rPr>
          <w:rFonts w:ascii="Times New Roman" w:hAnsi="Times New Roman"/>
          <w:sz w:val="24"/>
          <w:szCs w:val="24"/>
        </w:rPr>
        <w:t xml:space="preserve"> </w:t>
      </w:r>
    </w:p>
    <w:p w14:paraId="66C7EE91" w14:textId="17680951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     Обязан. Уведомление о фактах обращения в целях склонения к совершению коррупционных правонарушений является должностной обязанностью государственного служащего.</w:t>
      </w:r>
    </w:p>
    <w:p w14:paraId="7F1215C2" w14:textId="177B9A2B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</w:t>
      </w:r>
    </w:p>
    <w:p w14:paraId="082E1E92" w14:textId="2B5B7D66" w:rsidR="21AEA6D6" w:rsidRPr="007112F2" w:rsidRDefault="21AEA6D6" w:rsidP="007112F2">
      <w:pPr>
        <w:pStyle w:val="af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112F2">
        <w:rPr>
          <w:rFonts w:ascii="Times New Roman" w:hAnsi="Times New Roman"/>
          <w:b/>
          <w:bCs/>
          <w:sz w:val="24"/>
          <w:szCs w:val="24"/>
        </w:rPr>
        <w:t xml:space="preserve"> Какие взыскания могут быть применены к государственному служащему представителем нанимателя за коррупционные правонарушения?</w:t>
      </w:r>
    </w:p>
    <w:p w14:paraId="39BACCAC" w14:textId="61CEF002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7112F2">
        <w:rPr>
          <w:rFonts w:ascii="Times New Roman" w:hAnsi="Times New Roman"/>
          <w:sz w:val="24"/>
          <w:szCs w:val="24"/>
          <w:u w:val="single"/>
        </w:rPr>
        <w:t>Ответ:</w:t>
      </w:r>
      <w:r w:rsidRPr="007112F2">
        <w:rPr>
          <w:rFonts w:ascii="Times New Roman" w:hAnsi="Times New Roman"/>
          <w:sz w:val="24"/>
          <w:szCs w:val="24"/>
        </w:rPr>
        <w:t xml:space="preserve"> </w:t>
      </w:r>
    </w:p>
    <w:p w14:paraId="2291BFAB" w14:textId="14480022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     1) замечание; 2) выговор; 3) предупреждение о неполном должностном соответствии; 4) увольнение в связи с утратой доверия.</w:t>
      </w:r>
    </w:p>
    <w:p w14:paraId="123C6588" w14:textId="362F3EC0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</w:t>
      </w:r>
    </w:p>
    <w:p w14:paraId="145731BA" w14:textId="6C8C48A4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</w:t>
      </w:r>
    </w:p>
    <w:p w14:paraId="0BD6A5B9" w14:textId="4A5FADEA" w:rsidR="21AEA6D6" w:rsidRPr="007112F2" w:rsidRDefault="21AEA6D6" w:rsidP="007112F2">
      <w:pPr>
        <w:pStyle w:val="af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112F2">
        <w:rPr>
          <w:rFonts w:ascii="Times New Roman" w:hAnsi="Times New Roman"/>
          <w:b/>
          <w:bCs/>
          <w:sz w:val="24"/>
          <w:szCs w:val="24"/>
        </w:rPr>
        <w:t xml:space="preserve"> Какую ответственность несут физические лица за совершение коррупционных правонарушений?</w:t>
      </w:r>
    </w:p>
    <w:p w14:paraId="663086DD" w14:textId="5ADA664D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7112F2">
        <w:rPr>
          <w:rFonts w:ascii="Times New Roman" w:hAnsi="Times New Roman"/>
          <w:sz w:val="24"/>
          <w:szCs w:val="24"/>
          <w:u w:val="single"/>
        </w:rPr>
        <w:t>Ответ:</w:t>
      </w:r>
      <w:r w:rsidRPr="007112F2">
        <w:rPr>
          <w:rFonts w:ascii="Times New Roman" w:hAnsi="Times New Roman"/>
          <w:sz w:val="24"/>
          <w:szCs w:val="24"/>
        </w:rPr>
        <w:t xml:space="preserve"> 1).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14:paraId="4EC72634" w14:textId="551A3D09" w:rsidR="21AEA6D6" w:rsidRPr="007112F2" w:rsidRDefault="21AEA6D6" w:rsidP="0071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F2">
        <w:rPr>
          <w:rFonts w:ascii="Times New Roman" w:hAnsi="Times New Roman"/>
          <w:sz w:val="24"/>
          <w:szCs w:val="24"/>
        </w:rPr>
        <w:t xml:space="preserve">           2).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определённые должности государственной и муниципальной службы.</w:t>
      </w:r>
    </w:p>
    <w:p w14:paraId="69CBA519" w14:textId="1A07FFF5" w:rsidR="21AEA6D6" w:rsidRDefault="21AEA6D6" w:rsidP="21AEA6D6">
      <w:pPr>
        <w:spacing w:after="0" w:line="240" w:lineRule="auto"/>
        <w:ind w:firstLine="450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14:paraId="44E871BC" w14:textId="77777777" w:rsidR="00F23F97" w:rsidRDefault="00F23F97">
      <w:pPr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14:paraId="39E0910B" w14:textId="77777777" w:rsidR="00F23F97" w:rsidRDefault="00EB6E02">
      <w:pPr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aps/>
          <w:sz w:val="28"/>
          <w:szCs w:val="28"/>
          <w:lang w:eastAsia="en-US"/>
        </w:rPr>
        <w:t>Условия реализации программы</w:t>
      </w:r>
    </w:p>
    <w:p w14:paraId="425704F6" w14:textId="77777777" w:rsidR="00F23F97" w:rsidRDefault="00EB6E02">
      <w:pPr>
        <w:autoSpaceDE w:val="0"/>
        <w:spacing w:after="0" w:line="240" w:lineRule="auto"/>
        <w:ind w:firstLine="284"/>
        <w:jc w:val="both"/>
      </w:pPr>
      <w:r>
        <w:rPr>
          <w:rFonts w:ascii="Times New Roman" w:hAnsi="Times New Roman"/>
          <w:b/>
          <w:sz w:val="28"/>
          <w:szCs w:val="28"/>
        </w:rPr>
        <w:t>3.</w:t>
      </w:r>
      <w:proofErr w:type="gramStart"/>
      <w:r>
        <w:rPr>
          <w:rFonts w:ascii="Times New Roman" w:hAnsi="Times New Roman"/>
          <w:b/>
          <w:sz w:val="28"/>
          <w:szCs w:val="28"/>
        </w:rPr>
        <w:t>1.Требования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 квалификации педагогических кадров: </w:t>
      </w:r>
      <w:r>
        <w:rPr>
          <w:rFonts w:ascii="Times New Roman" w:hAnsi="Times New Roman"/>
          <w:sz w:val="28"/>
          <w:szCs w:val="28"/>
        </w:rPr>
        <w:t>преподавателями могут быть  специалисты, владеющие знаниями современных требований к профессиональным компетентностям специалистов по темам, зафиксированным в УТП данной ППК.</w:t>
      </w:r>
    </w:p>
    <w:p w14:paraId="64B8C7DB" w14:textId="77777777" w:rsidR="00F23F97" w:rsidRDefault="00EB6E02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Организационно-педагогические условия</w:t>
      </w:r>
    </w:p>
    <w:p w14:paraId="1B1AC071" w14:textId="77777777" w:rsidR="00F23F97" w:rsidRDefault="00EB6E0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Порядок реализации блоков и учебных тем определяется учебным планом программы. </w:t>
      </w:r>
    </w:p>
    <w:p w14:paraId="30C41F35" w14:textId="77777777" w:rsidR="00F23F97" w:rsidRDefault="00EB6E0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ППК носит практико-ориентированный характер.</w:t>
      </w:r>
    </w:p>
    <w:p w14:paraId="0D079AB2" w14:textId="77777777" w:rsidR="00F23F97" w:rsidRDefault="00EB6E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  <w:lang w:eastAsia="en-US" w:bidi="en-US"/>
        </w:rPr>
        <w:t xml:space="preserve">Занятия могут проводиться на базе </w:t>
      </w:r>
      <w:r>
        <w:rPr>
          <w:rFonts w:ascii="Times New Roman" w:hAnsi="Times New Roman"/>
          <w:sz w:val="28"/>
          <w:szCs w:val="28"/>
        </w:rPr>
        <w:t>ЧОУ ДПО «Учебный центр «Ракурс»</w:t>
      </w:r>
      <w:r>
        <w:rPr>
          <w:rFonts w:ascii="Times New Roman" w:eastAsia="Calibri" w:hAnsi="Times New Roman"/>
          <w:iCs/>
          <w:sz w:val="28"/>
          <w:szCs w:val="28"/>
          <w:lang w:eastAsia="en-US" w:bidi="en-US"/>
        </w:rPr>
        <w:t>, а также по заявке клиента - на базе образовательных организаций и других учреждений при наличии необходимых для проведения учебных занятий помещений и оборудования.</w:t>
      </w:r>
    </w:p>
    <w:p w14:paraId="05CF60B0" w14:textId="77777777" w:rsidR="00F23F97" w:rsidRDefault="00EB6E02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iCs/>
          <w:sz w:val="28"/>
          <w:szCs w:val="28"/>
          <w:lang w:eastAsia="en-US" w:bidi="en-US"/>
        </w:rPr>
        <w:t xml:space="preserve">Организация учебной деятельности предполагает </w:t>
      </w:r>
      <w:proofErr w:type="spellStart"/>
      <w:r>
        <w:rPr>
          <w:rFonts w:ascii="Times New Roman" w:eastAsia="Calibri" w:hAnsi="Times New Roman"/>
          <w:iCs/>
          <w:sz w:val="28"/>
          <w:szCs w:val="28"/>
          <w:lang w:eastAsia="en-US" w:bidi="en-US"/>
        </w:rPr>
        <w:t>полилог</w:t>
      </w:r>
      <w:proofErr w:type="spellEnd"/>
      <w:r>
        <w:rPr>
          <w:rFonts w:ascii="Times New Roman" w:eastAsia="Calibri" w:hAnsi="Times New Roman"/>
          <w:iCs/>
          <w:sz w:val="28"/>
          <w:szCs w:val="28"/>
          <w:lang w:eastAsia="en-US" w:bidi="en-US"/>
        </w:rPr>
        <w:t xml:space="preserve"> при участии в нём преподавателя и обучающихся. </w:t>
      </w:r>
    </w:p>
    <w:p w14:paraId="003EBD1F" w14:textId="77777777" w:rsidR="00F23F97" w:rsidRDefault="00EB6E02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iCs/>
          <w:sz w:val="28"/>
          <w:szCs w:val="28"/>
          <w:lang w:eastAsia="en-US" w:bidi="en-US"/>
        </w:rPr>
        <w:t>В процессе реализации программы планируется использование следующих методов обучения:</w:t>
      </w:r>
    </w:p>
    <w:p w14:paraId="403AA1DD" w14:textId="77777777" w:rsidR="00F23F97" w:rsidRDefault="00EB6E02">
      <w:pPr>
        <w:numPr>
          <w:ilvl w:val="0"/>
          <w:numId w:val="5"/>
        </w:numPr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/>
          <w:iCs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iCs/>
          <w:sz w:val="28"/>
          <w:szCs w:val="28"/>
          <w:lang w:eastAsia="en-US" w:bidi="en-US"/>
        </w:rPr>
        <w:t xml:space="preserve">традиционные методы проблемного и практико-ориентированного характера, основанные на взаимодействии преподавателя с обучающимися, включая интерактивное общение по электронной почте; </w:t>
      </w:r>
    </w:p>
    <w:p w14:paraId="549EA056" w14:textId="77777777" w:rsidR="00F23F97" w:rsidRDefault="00EB6E02">
      <w:pPr>
        <w:numPr>
          <w:ilvl w:val="0"/>
          <w:numId w:val="5"/>
        </w:numPr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/>
          <w:iCs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iCs/>
          <w:sz w:val="28"/>
          <w:szCs w:val="28"/>
          <w:lang w:eastAsia="en-US" w:bidi="en-US"/>
        </w:rPr>
        <w:t>методы активизации образовательного процесса, позволяющие обучающимся овладеть типовыми схемами деятельности по решению профессиональных задач;</w:t>
      </w:r>
    </w:p>
    <w:p w14:paraId="45292EED" w14:textId="77777777" w:rsidR="00F23F97" w:rsidRDefault="00EB6E02">
      <w:pPr>
        <w:numPr>
          <w:ilvl w:val="0"/>
          <w:numId w:val="5"/>
        </w:numPr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/>
          <w:iCs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iCs/>
          <w:sz w:val="28"/>
          <w:szCs w:val="28"/>
          <w:lang w:eastAsia="en-US" w:bidi="en-US"/>
        </w:rPr>
        <w:t>метод моделирования, позволяющий создать образ объекта профессиональной деятельности;</w:t>
      </w:r>
    </w:p>
    <w:p w14:paraId="343AFD9D" w14:textId="77777777" w:rsidR="00F23F97" w:rsidRDefault="00EB6E02">
      <w:pPr>
        <w:numPr>
          <w:ilvl w:val="0"/>
          <w:numId w:val="5"/>
        </w:numPr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/>
          <w:iCs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iCs/>
          <w:sz w:val="28"/>
          <w:szCs w:val="28"/>
          <w:lang w:eastAsia="en-US" w:bidi="en-US"/>
        </w:rPr>
        <w:t>метод анализа ситуации, где обучающийся находится в режиме выполнения и продуцирования задания, проживает конкретные ситуации, приобщается к конструированию новых объектов, процессов;</w:t>
      </w:r>
    </w:p>
    <w:p w14:paraId="37A8EDB8" w14:textId="77777777" w:rsidR="00F23F97" w:rsidRDefault="00EB6E02">
      <w:pPr>
        <w:numPr>
          <w:ilvl w:val="0"/>
          <w:numId w:val="5"/>
        </w:numPr>
        <w:suppressAutoHyphens/>
        <w:spacing w:after="0" w:line="240" w:lineRule="auto"/>
        <w:ind w:left="0" w:firstLine="426"/>
        <w:jc w:val="both"/>
      </w:pPr>
      <w:r>
        <w:rPr>
          <w:rFonts w:ascii="Times New Roman" w:eastAsia="Calibri" w:hAnsi="Times New Roman"/>
          <w:iCs/>
          <w:sz w:val="28"/>
          <w:szCs w:val="28"/>
          <w:lang w:eastAsia="en-US" w:bidi="en-US"/>
        </w:rPr>
        <w:t>метод ситуационного анализа, направленный на решение узконаправленных проблем организации.</w:t>
      </w:r>
    </w:p>
    <w:p w14:paraId="685C54A4" w14:textId="77777777" w:rsidR="00F23F97" w:rsidRDefault="00EB6E02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При реализации программы предусматриваются разнообразные формы организации занятий преподавателем и взаимодействия обучающихся:</w:t>
      </w:r>
    </w:p>
    <w:p w14:paraId="69A4C4EC" w14:textId="77777777" w:rsidR="00F23F97" w:rsidRDefault="00EB6E02">
      <w:pPr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-лекция-диалог;</w:t>
      </w:r>
    </w:p>
    <w:p w14:paraId="74718913" w14:textId="77777777" w:rsidR="00F23F97" w:rsidRDefault="00EB6E02">
      <w:pPr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-отбор и оценка информации;</w:t>
      </w:r>
    </w:p>
    <w:p w14:paraId="6EEAB480" w14:textId="77777777" w:rsidR="00F23F97" w:rsidRDefault="00EB6E02">
      <w:pPr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-групповая консультация;</w:t>
      </w:r>
    </w:p>
    <w:p w14:paraId="0777325E" w14:textId="77777777" w:rsidR="00F23F97" w:rsidRDefault="00EB6E02">
      <w:pPr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-групповая работа; </w:t>
      </w:r>
    </w:p>
    <w:p w14:paraId="35EFC756" w14:textId="77777777" w:rsidR="00F23F97" w:rsidRDefault="00EB6E02">
      <w:pPr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-кейс-метод;</w:t>
      </w:r>
    </w:p>
    <w:p w14:paraId="37CC0E44" w14:textId="77777777" w:rsidR="00F23F97" w:rsidRDefault="00EB6E02">
      <w:pPr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-другое.</w:t>
      </w:r>
    </w:p>
    <w:p w14:paraId="5CD1FDB2" w14:textId="77777777" w:rsidR="00F23F97" w:rsidRDefault="00EB6E02">
      <w:pPr>
        <w:spacing w:after="0" w:line="240" w:lineRule="auto"/>
        <w:ind w:firstLine="426"/>
        <w:contextualSpacing/>
        <w:jc w:val="both"/>
      </w:pPr>
      <w:r>
        <w:rPr>
          <w:rFonts w:ascii="Times New Roman" w:hAnsi="Times New Roman"/>
          <w:b/>
          <w:sz w:val="28"/>
          <w:szCs w:val="28"/>
        </w:rPr>
        <w:t>3.</w:t>
      </w:r>
      <w:proofErr w:type="gramStart"/>
      <w:r>
        <w:rPr>
          <w:rFonts w:ascii="Times New Roman" w:hAnsi="Times New Roman"/>
          <w:b/>
          <w:sz w:val="28"/>
          <w:szCs w:val="28"/>
        </w:rPr>
        <w:t>3.Материально</w:t>
      </w:r>
      <w:proofErr w:type="gramEnd"/>
      <w:r>
        <w:rPr>
          <w:rFonts w:ascii="Times New Roman" w:hAnsi="Times New Roman"/>
          <w:b/>
          <w:sz w:val="28"/>
          <w:szCs w:val="28"/>
        </w:rPr>
        <w:t>-технические условия</w:t>
      </w:r>
    </w:p>
    <w:p w14:paraId="410B966E" w14:textId="77777777" w:rsidR="00F23F97" w:rsidRDefault="00EB6E02">
      <w:pPr>
        <w:suppressAutoHyphens/>
        <w:spacing w:after="0" w:line="240" w:lineRule="auto"/>
        <w:ind w:firstLine="851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Для проведения аудиторных занятий необходим компьютер, проектор, колонки.</w:t>
      </w:r>
    </w:p>
    <w:p w14:paraId="7F44B978" w14:textId="77777777" w:rsidR="00F23F97" w:rsidRDefault="00EB6E02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3.</w:t>
      </w:r>
      <w:proofErr w:type="gramStart"/>
      <w:r>
        <w:rPr>
          <w:rFonts w:ascii="Times New Roman" w:eastAsia="Calibri" w:hAnsi="Times New Roman"/>
          <w:b/>
          <w:sz w:val="28"/>
          <w:szCs w:val="28"/>
          <w:lang w:eastAsia="en-US"/>
        </w:rPr>
        <w:t>4.Учебно</w:t>
      </w:r>
      <w:proofErr w:type="gramEnd"/>
      <w:r>
        <w:rPr>
          <w:rFonts w:ascii="Times New Roman" w:eastAsia="Calibri" w:hAnsi="Times New Roman"/>
          <w:b/>
          <w:sz w:val="28"/>
          <w:szCs w:val="28"/>
          <w:lang w:eastAsia="en-US"/>
        </w:rPr>
        <w:t>-методические и информационные условия</w:t>
      </w:r>
    </w:p>
    <w:p w14:paraId="5F3725E6" w14:textId="77777777" w:rsidR="00F23F97" w:rsidRDefault="00EB6E02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lastRenderedPageBreak/>
        <w:t>Учебно-методическое обеспечение учебного процесса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включает мультимедийные презентации, тезисы лекций и информационных сообщений, методические рекомендации, инструкции, цифровые образовательные ресурсы, раздаточный материал по темам курса и организации образовательного процесса.</w:t>
      </w:r>
    </w:p>
    <w:p w14:paraId="6A9F5CC6" w14:textId="77777777" w:rsidR="00F23F97" w:rsidRDefault="00EB6E02">
      <w:pPr>
        <w:shd w:val="clear" w:color="auto" w:fill="FFFFFF"/>
        <w:spacing w:after="120" w:line="240" w:lineRule="auto"/>
        <w:ind w:right="-1"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Требования к наличию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учебных материалов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обучающихся не предъявляются.</w:t>
      </w:r>
    </w:p>
    <w:p w14:paraId="59538027" w14:textId="77777777" w:rsidR="00F23F97" w:rsidRDefault="00EB6E02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Информационные источники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F23F97" w14:paraId="6C74C24F" w14:textId="77777777">
        <w:tc>
          <w:tcPr>
            <w:tcW w:w="9638" w:type="dxa"/>
            <w:shd w:val="clear" w:color="auto" w:fill="auto"/>
            <w:vAlign w:val="center"/>
          </w:tcPr>
          <w:p w14:paraId="3A4B2149" w14:textId="77777777" w:rsidR="00F23F97" w:rsidRDefault="00EB6E02">
            <w:pPr>
              <w:numPr>
                <w:ilvl w:val="0"/>
                <w:numId w:val="12"/>
              </w:numPr>
              <w:spacing w:after="0" w:line="240" w:lineRule="auto"/>
              <w:ind w:left="426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C.,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Сулакшин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Доктрина государственной политики противодействия коррупции и теневой экономике в Российской Федерации (макет-проект) / C.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Сулакшин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- М.: Научный эксперт,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>. - 219 c.</w:t>
            </w:r>
          </w:p>
          <w:p w14:paraId="5C5541C5" w14:textId="77777777" w:rsidR="00F23F97" w:rsidRDefault="00EB6E02">
            <w:pPr>
              <w:numPr>
                <w:ilvl w:val="0"/>
                <w:numId w:val="12"/>
              </w:numPr>
              <w:spacing w:after="0" w:line="240" w:lineRule="auto"/>
              <w:ind w:left="426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CD-ROM (MP3). Игры экономических убийц: тайный мир международных махинаций и сеть глобальной коррупции. - Москва: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ИЛ</w:t>
            </w:r>
            <w:r>
              <w:rPr>
                <w:rFonts w:ascii="Times New Roman" w:hAnsi="Times New Roman"/>
                <w:sz w:val="28"/>
                <w:szCs w:val="28"/>
              </w:rPr>
              <w:t>,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sz w:val="28"/>
                <w:szCs w:val="28"/>
              </w:rPr>
              <w:t>. -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431</w:t>
            </w:r>
            <w:r>
              <w:rPr>
                <w:rFonts w:ascii="Times New Roman" w:hAnsi="Times New Roman"/>
                <w:sz w:val="28"/>
                <w:szCs w:val="28"/>
              </w:rPr>
              <w:t> c.</w:t>
            </w:r>
          </w:p>
          <w:p w14:paraId="47BD2ABD" w14:textId="77777777" w:rsidR="00F23F97" w:rsidRPr="007112F2" w:rsidRDefault="00EB6E02">
            <w:pPr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Jesse, Russell </w:t>
            </w:r>
            <w:r>
              <w:rPr>
                <w:rFonts w:ascii="Times New Roman" w:hAnsi="Times New Roman"/>
                <w:sz w:val="28"/>
                <w:szCs w:val="28"/>
              </w:rPr>
              <w:t>Коррупция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/ Jesse Russell. -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.: VSD, 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2014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 - 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822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c.</w:t>
            </w:r>
          </w:p>
          <w:p w14:paraId="7AD54310" w14:textId="77777777" w:rsidR="00F23F97" w:rsidRDefault="00EB6E02">
            <w:pPr>
              <w:numPr>
                <w:ilvl w:val="0"/>
                <w:numId w:val="12"/>
              </w:numPr>
              <w:spacing w:after="0" w:line="240" w:lineRule="auto"/>
              <w:ind w:left="426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Александр, Чашин Коррупция в России: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моногр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/ Чашин Александр. - М.: Дело и сервис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2014</w:t>
            </w:r>
            <w:r>
              <w:rPr>
                <w:rFonts w:ascii="Times New Roman" w:hAnsi="Times New Roman"/>
                <w:sz w:val="28"/>
                <w:szCs w:val="28"/>
              </w:rPr>
              <w:t>. -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424</w:t>
            </w:r>
            <w:r>
              <w:rPr>
                <w:rFonts w:ascii="Times New Roman" w:hAnsi="Times New Roman"/>
                <w:sz w:val="28"/>
                <w:szCs w:val="28"/>
              </w:rPr>
              <w:t> c.</w:t>
            </w:r>
          </w:p>
          <w:p w14:paraId="12BE2625" w14:textId="77777777" w:rsidR="00F23F97" w:rsidRDefault="00EB6E02">
            <w:pPr>
              <w:numPr>
                <w:ilvl w:val="0"/>
                <w:numId w:val="12"/>
              </w:numPr>
              <w:spacing w:after="0" w:line="240" w:lineRule="auto"/>
              <w:ind w:left="426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Андрианов, В. Д. Коррупция как глобальная проблема. История и современность / В.Д. Андрианов. - М.: Экономика,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</w:rPr>
              <w:t>. - 304 c.</w:t>
            </w:r>
          </w:p>
          <w:p w14:paraId="34EFBF0A" w14:textId="77777777" w:rsidR="00F23F97" w:rsidRDefault="00EB6E02">
            <w:pPr>
              <w:numPr>
                <w:ilvl w:val="0"/>
                <w:numId w:val="12"/>
              </w:numPr>
              <w:spacing w:after="0" w:line="240" w:lineRule="auto"/>
              <w:ind w:left="426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Артемьев, А. Б. Антропология коррупции / А.Б. Артемьев. - М.: Издательство юридического института (Санкт-Петербург),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sz w:val="28"/>
                <w:szCs w:val="28"/>
              </w:rPr>
              <w:t>. - 272 c.</w:t>
            </w:r>
          </w:p>
          <w:p w14:paraId="588671C5" w14:textId="77777777" w:rsidR="00F23F97" w:rsidRDefault="00EB6E02">
            <w:pPr>
              <w:numPr>
                <w:ilvl w:val="0"/>
                <w:numId w:val="12"/>
              </w:numPr>
              <w:spacing w:after="0" w:line="240" w:lineRule="auto"/>
              <w:ind w:left="426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Борьба с ветряными мельницами? Социально-антропологический подход к исследованию коррупции. - М.: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Алетейя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>. - 236 c.</w:t>
            </w:r>
          </w:p>
          <w:p w14:paraId="10475BD2" w14:textId="77777777" w:rsidR="00F23F97" w:rsidRDefault="00EB6E02">
            <w:pPr>
              <w:numPr>
                <w:ilvl w:val="0"/>
                <w:numId w:val="12"/>
              </w:numPr>
              <w:spacing w:after="0" w:line="240" w:lineRule="auto"/>
              <w:ind w:left="426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Братановский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С. Н. Административно-правовые аспекты борьбы с коррупцией в системе исполнительной власти в РФ / С.Н.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Братановский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М.Ф.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- М.: Проспект, 2016. - 256 c.</w:t>
            </w:r>
          </w:p>
          <w:p w14:paraId="36B923EA" w14:textId="77777777" w:rsidR="00F23F97" w:rsidRDefault="00EB6E02">
            <w:pPr>
              <w:numPr>
                <w:ilvl w:val="0"/>
                <w:numId w:val="12"/>
              </w:numPr>
              <w:spacing w:after="0" w:line="240" w:lineRule="auto"/>
              <w:ind w:left="426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Братановский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С.Н. Административно-правовые аспекты борьбы с коррупцией в системе исполнительной власти в РФ. Монография / С.Н.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Братановский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- М.: Проспект, 2017. -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651</w:t>
            </w:r>
            <w:r>
              <w:rPr>
                <w:rFonts w:ascii="Times New Roman" w:hAnsi="Times New Roman"/>
                <w:sz w:val="28"/>
                <w:szCs w:val="28"/>
              </w:rPr>
              <w:t> c.</w:t>
            </w:r>
          </w:p>
          <w:p w14:paraId="0DF426DB" w14:textId="77777777" w:rsidR="00F23F97" w:rsidRDefault="00EB6E02">
            <w:pPr>
              <w:numPr>
                <w:ilvl w:val="0"/>
                <w:numId w:val="12"/>
              </w:numPr>
              <w:spacing w:after="0" w:line="240" w:lineRule="auto"/>
              <w:ind w:left="426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Глазкова, Л. В. Государственный чиновник. История коррупции в России / Л.В. Глазкова. - М.: Проспект, 2016. - 112 c.</w:t>
            </w:r>
          </w:p>
          <w:p w14:paraId="67117C05" w14:textId="77777777" w:rsidR="00F23F97" w:rsidRDefault="00EB6E02">
            <w:pPr>
              <w:numPr>
                <w:ilvl w:val="0"/>
                <w:numId w:val="12"/>
              </w:numPr>
              <w:spacing w:after="0" w:line="240" w:lineRule="auto"/>
              <w:ind w:left="426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Глазкова, Л.В. Государственный чиновник. История коррупции в России. Монография / Л.В. Глазкова. - М.: Проспект, 2017. -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725</w:t>
            </w:r>
            <w:r>
              <w:rPr>
                <w:rFonts w:ascii="Times New Roman" w:hAnsi="Times New Roman"/>
                <w:sz w:val="28"/>
                <w:szCs w:val="28"/>
              </w:rPr>
              <w:t> c.</w:t>
            </w:r>
          </w:p>
          <w:p w14:paraId="4F5D698E" w14:textId="77777777" w:rsidR="00F23F97" w:rsidRDefault="00EB6E02">
            <w:pPr>
              <w:numPr>
                <w:ilvl w:val="0"/>
                <w:numId w:val="12"/>
              </w:numPr>
              <w:spacing w:after="0" w:line="240" w:lineRule="auto"/>
              <w:ind w:left="426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Годунов, И. В. Азбука противодействия коррупции от А до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/ И.В. Годунов. - М.: Академический проект,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sz w:val="28"/>
                <w:szCs w:val="28"/>
              </w:rPr>
              <w:t>. - 296 c.</w:t>
            </w:r>
          </w:p>
          <w:p w14:paraId="4306A898" w14:textId="77777777" w:rsidR="00F23F97" w:rsidRDefault="00EB6E02">
            <w:pPr>
              <w:numPr>
                <w:ilvl w:val="0"/>
                <w:numId w:val="12"/>
              </w:numPr>
              <w:spacing w:after="0" w:line="240" w:lineRule="auto"/>
              <w:ind w:left="426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Гончаренко, Г. С. Коррупция и спорт: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моногр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/ Г.С. Гончаренко. - М.: РЮИ РПА Минюста Российской Федерации,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</w:rPr>
              <w:t>. - 124 c.</w:t>
            </w:r>
          </w:p>
          <w:p w14:paraId="50F9322F" w14:textId="77777777" w:rsidR="00F23F97" w:rsidRDefault="00EB6E02">
            <w:pPr>
              <w:numPr>
                <w:ilvl w:val="0"/>
                <w:numId w:val="12"/>
              </w:numPr>
              <w:spacing w:after="0" w:line="240" w:lineRule="auto"/>
              <w:ind w:left="426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политика противодействия коррупции и теневой экономике в России. В 2 томах. Том 2. - М.: Научный эксперт,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</w:rPr>
              <w:t>. - 305 c.</w:t>
            </w:r>
          </w:p>
          <w:p w14:paraId="496FE4B4" w14:textId="77777777" w:rsidR="00F23F97" w:rsidRDefault="00EB6E02">
            <w:pPr>
              <w:numPr>
                <w:ilvl w:val="0"/>
                <w:numId w:val="12"/>
              </w:numPr>
              <w:spacing w:after="0" w:line="240" w:lineRule="auto"/>
              <w:ind w:left="426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Григорьев, В. В. Комментарий к Федеральному закону от 25 декабря 2008 г. № 273-ФЗ "О противодействии коррупции":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моногр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/ В.В. Григорьев. - М.: Деловой двор,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</w:rPr>
              <w:t>. - 208 c.</w:t>
            </w:r>
          </w:p>
          <w:p w14:paraId="23E4FCB0" w14:textId="77777777" w:rsidR="00F23F97" w:rsidRDefault="00EB6E02">
            <w:pPr>
              <w:numPr>
                <w:ilvl w:val="0"/>
                <w:numId w:val="12"/>
              </w:numPr>
              <w:spacing w:after="0" w:line="240" w:lineRule="auto"/>
              <w:ind w:left="426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Григорьев, В.В. Комментарий к Федеральному закону от 25 декабря 2008 г. № 273-ФЗ "О противодействии коррупции". Постатейный / В.В. Григорьев. - М.: Деловой двор,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>. -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364</w:t>
            </w:r>
            <w:r>
              <w:rPr>
                <w:rFonts w:ascii="Times New Roman" w:hAnsi="Times New Roman"/>
                <w:sz w:val="28"/>
                <w:szCs w:val="28"/>
              </w:rPr>
              <w:t> c.</w:t>
            </w:r>
          </w:p>
          <w:p w14:paraId="1D806FB1" w14:textId="77777777" w:rsidR="00F23F97" w:rsidRDefault="00EB6E02">
            <w:pPr>
              <w:numPr>
                <w:ilvl w:val="0"/>
                <w:numId w:val="12"/>
              </w:numPr>
              <w:spacing w:after="0" w:line="240" w:lineRule="auto"/>
              <w:ind w:left="426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Добролюбова, Е.И. Корреляция мер по противодействию коррупции с причинами и условиями ее возникновения. Научно-методическое пособие / Е.И. Добролюбова. - М.: ИНФРА-М, 2017. -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441</w:t>
            </w:r>
            <w:r>
              <w:rPr>
                <w:rFonts w:ascii="Times New Roman" w:hAnsi="Times New Roman"/>
                <w:sz w:val="28"/>
                <w:szCs w:val="28"/>
              </w:rPr>
              <w:t> c.</w:t>
            </w:r>
          </w:p>
          <w:p w14:paraId="352445FC" w14:textId="77777777" w:rsidR="00F23F97" w:rsidRDefault="00EB6E02">
            <w:pPr>
              <w:numPr>
                <w:ilvl w:val="0"/>
                <w:numId w:val="12"/>
              </w:numPr>
              <w:spacing w:after="0" w:line="240" w:lineRule="auto"/>
              <w:ind w:left="426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Елена, Михайловна Филиппова Взятка. Победит ли коррупция Россию? / Елена Михайловна Филиппова. - М.: Вектор,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>. -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833</w:t>
            </w:r>
            <w:r>
              <w:rPr>
                <w:rFonts w:ascii="Times New Roman" w:hAnsi="Times New Roman"/>
                <w:sz w:val="28"/>
                <w:szCs w:val="28"/>
              </w:rPr>
              <w:t> c.</w:t>
            </w:r>
          </w:p>
          <w:p w14:paraId="7CD9B884" w14:textId="77777777" w:rsidR="00F23F97" w:rsidRDefault="00EB6E02">
            <w:pPr>
              <w:numPr>
                <w:ilvl w:val="0"/>
                <w:numId w:val="12"/>
              </w:numPr>
              <w:spacing w:after="0" w:line="240" w:lineRule="auto"/>
              <w:ind w:left="426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Епихин, А. Ю. ВЧК-ОГПУ в борьбе с коррупцией в годы новой экономической политики / А.Ю. Епихин, О.Б.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Мозохин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- М.: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Кучково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поле, Гиперборея,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>. - 528 c.</w:t>
            </w:r>
          </w:p>
          <w:p w14:paraId="4E94878B" w14:textId="77777777" w:rsidR="00F23F97" w:rsidRDefault="00EB6E02">
            <w:pPr>
              <w:numPr>
                <w:ilvl w:val="0"/>
                <w:numId w:val="12"/>
              </w:numPr>
              <w:spacing w:after="0" w:line="240" w:lineRule="auto"/>
              <w:ind w:left="426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А.И. Антикоррупционные ограничения на государственной и муниципальной службе и меры по предупреждению коррупции в сфере государственного и муниципального управления. Научно-практическое пособие / А.И.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- М.: Московский психолого-социальный университет (МПСУ),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>. -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942</w:t>
            </w:r>
            <w:r>
              <w:rPr>
                <w:rFonts w:ascii="Times New Roman" w:hAnsi="Times New Roman"/>
                <w:sz w:val="28"/>
                <w:szCs w:val="28"/>
              </w:rPr>
              <w:t> c.</w:t>
            </w:r>
          </w:p>
          <w:p w14:paraId="08372786" w14:textId="77777777" w:rsidR="00F23F97" w:rsidRDefault="00EB6E02">
            <w:pPr>
              <w:numPr>
                <w:ilvl w:val="0"/>
                <w:numId w:val="12"/>
              </w:numPr>
              <w:spacing w:after="0" w:line="240" w:lineRule="auto"/>
              <w:ind w:left="426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Игры экономических убийц. Тайный мир международных махинаций и сеть глобальной коррупции / Под редакцией Стивена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Хайата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- М.: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</w:rPr>
              <w:t>. - 448 c.</w:t>
            </w:r>
          </w:p>
          <w:p w14:paraId="1671D67C" w14:textId="77777777" w:rsidR="00F23F97" w:rsidRDefault="00EB6E02">
            <w:pPr>
              <w:numPr>
                <w:ilvl w:val="0"/>
                <w:numId w:val="12"/>
              </w:numPr>
              <w:spacing w:after="0" w:line="240" w:lineRule="auto"/>
              <w:ind w:left="426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Кирпичников, А. И. Взятка и коррупция в России / А.И. Кирпичников. - М.: Альфа,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</w:rPr>
              <w:t>. - 350 c.</w:t>
            </w:r>
          </w:p>
          <w:p w14:paraId="45548B1C" w14:textId="77777777" w:rsidR="00F23F97" w:rsidRDefault="00EB6E02">
            <w:pPr>
              <w:numPr>
                <w:ilvl w:val="0"/>
                <w:numId w:val="12"/>
              </w:numPr>
              <w:spacing w:after="0" w:line="240" w:lineRule="auto"/>
              <w:ind w:left="426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Киселев, И. А. Грязные деньги. Уголовная ответственность за отмывание преступных доходов и ее применение в борьбе с преступностью и коррупцией / И.А. Киселев. - М.: Юриспруденция,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>. - 152 c.</w:t>
            </w:r>
          </w:p>
          <w:p w14:paraId="7F566816" w14:textId="77777777" w:rsidR="00F23F97" w:rsidRDefault="00EB6E02">
            <w:pPr>
              <w:numPr>
                <w:ilvl w:val="0"/>
                <w:numId w:val="12"/>
              </w:numPr>
              <w:spacing w:after="0" w:line="240" w:lineRule="auto"/>
              <w:ind w:left="426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Киселев, И.А. Грязные деньги: уголовная ответственность за отмывание преступных доходов и ее применение в борьбе с преступностью и коррупцией: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моногр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/ И.А. Киселев. - М.: Юриспруденция,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2014</w:t>
            </w:r>
            <w:r>
              <w:rPr>
                <w:rFonts w:ascii="Times New Roman" w:hAnsi="Times New Roman"/>
                <w:sz w:val="28"/>
                <w:szCs w:val="28"/>
              </w:rPr>
              <w:t>. -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450</w:t>
            </w:r>
            <w:r>
              <w:rPr>
                <w:rFonts w:ascii="Times New Roman" w:hAnsi="Times New Roman"/>
                <w:sz w:val="28"/>
                <w:szCs w:val="28"/>
              </w:rPr>
              <w:t> c.</w:t>
            </w:r>
          </w:p>
          <w:p w14:paraId="4616C552" w14:textId="77777777" w:rsidR="00F23F97" w:rsidRDefault="00EB6E02">
            <w:pPr>
              <w:numPr>
                <w:ilvl w:val="0"/>
                <w:numId w:val="12"/>
              </w:numPr>
              <w:spacing w:after="0" w:line="240" w:lineRule="auto"/>
              <w:ind w:left="426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Комментарий к Федеральному закону от 25 декабря 2008 г. №273-ФЗ "О противодействии коррупции". - М.: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Юстицинформ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>. - 272 c.</w:t>
            </w:r>
          </w:p>
          <w:p w14:paraId="06B41B35" w14:textId="77777777" w:rsidR="00F23F97" w:rsidRDefault="00EB6E02">
            <w:pPr>
              <w:numPr>
                <w:ilvl w:val="0"/>
                <w:numId w:val="12"/>
              </w:numPr>
              <w:spacing w:after="0" w:line="240" w:lineRule="auto"/>
              <w:ind w:left="426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Коробов, Алексей Изъятие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неинновационной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ренты как ключевой аспект борьбы с коррупцией / Алексей Коробов. - М.: LAP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Lambert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Academic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Publishing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2014. - 128 c.</w:t>
            </w:r>
          </w:p>
          <w:p w14:paraId="0570B165" w14:textId="77777777" w:rsidR="00F23F97" w:rsidRDefault="00EB6E02">
            <w:pPr>
              <w:numPr>
                <w:ilvl w:val="0"/>
                <w:numId w:val="12"/>
              </w:numPr>
              <w:spacing w:after="0" w:line="240" w:lineRule="auto"/>
              <w:ind w:left="426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Костенников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М. В. Административный запрет как средство противодействия коррупции в системе государственной службы / М.В.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Костенников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А.В. Куракин. - М.: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Юнити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-Дана, Закон и право,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>. - 128 c.</w:t>
            </w:r>
          </w:p>
          <w:p w14:paraId="200723A5" w14:textId="77777777" w:rsidR="00F23F97" w:rsidRDefault="00EB6E02">
            <w:pPr>
              <w:numPr>
                <w:ilvl w:val="0"/>
                <w:numId w:val="12"/>
              </w:numPr>
              <w:spacing w:after="0" w:line="240" w:lineRule="auto"/>
              <w:ind w:left="426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Костенников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М.В. Административный запрет как средство противодействия коррупции в системе государственной службы. Учебное пособие для студентов вузов, обучающихся по специальности "Юриспруденция". Гриф УМЦ "Профессиональный учебник" / М.В.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Костенников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- М.: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Юнити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-Дана, 2014. -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330</w:t>
            </w:r>
            <w:r>
              <w:rPr>
                <w:rFonts w:ascii="Times New Roman" w:hAnsi="Times New Roman"/>
                <w:sz w:val="28"/>
                <w:szCs w:val="28"/>
              </w:rPr>
              <w:t> c.</w:t>
            </w:r>
          </w:p>
          <w:p w14:paraId="52790F68" w14:textId="77777777" w:rsidR="00F23F97" w:rsidRDefault="00EB6E02">
            <w:pPr>
              <w:numPr>
                <w:ilvl w:val="0"/>
                <w:numId w:val="12"/>
              </w:numPr>
              <w:spacing w:after="0" w:line="240" w:lineRule="auto"/>
              <w:ind w:left="426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Красноусов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С. Д. Коммерческий подкуп как форма коррупции в частном секторе (понятие и противодействие) / С.Д.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Красноусов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- М.: Проспект, 2014. - 300 c.</w:t>
            </w:r>
          </w:p>
          <w:p w14:paraId="54ADE7BE" w14:textId="77777777" w:rsidR="00F23F97" w:rsidRDefault="00EB6E02">
            <w:pPr>
              <w:numPr>
                <w:ilvl w:val="0"/>
                <w:numId w:val="12"/>
              </w:numPr>
              <w:spacing w:after="0" w:line="240" w:lineRule="auto"/>
              <w:ind w:left="426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Красноусов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С.Д. Коммерческий подкуп как форма коррупции в частном секторе (понятие и противодействие). Монография / С.Д.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Красноусов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- М.: Проспект, 2014. -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198</w:t>
            </w:r>
            <w:r>
              <w:rPr>
                <w:rFonts w:ascii="Times New Roman" w:hAnsi="Times New Roman"/>
                <w:sz w:val="28"/>
                <w:szCs w:val="28"/>
              </w:rPr>
              <w:t> c.</w:t>
            </w:r>
          </w:p>
          <w:p w14:paraId="276E156A" w14:textId="77777777" w:rsidR="00F23F97" w:rsidRDefault="00EB6E02">
            <w:pPr>
              <w:numPr>
                <w:ilvl w:val="0"/>
                <w:numId w:val="12"/>
              </w:numPr>
              <w:spacing w:after="0" w:line="240" w:lineRule="auto"/>
              <w:ind w:left="426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Леликова, Юлия Взгляды современного российского общества на проблему коррупции / Юлия Леликова. - М.: LAP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Lambert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Academic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Publishing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2014</w:t>
            </w:r>
            <w:r>
              <w:rPr>
                <w:rFonts w:ascii="Times New Roman" w:hAnsi="Times New Roman"/>
                <w:sz w:val="28"/>
                <w:szCs w:val="28"/>
              </w:rPr>
              <w:t>. 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835</w:t>
            </w:r>
            <w:r>
              <w:rPr>
                <w:rFonts w:ascii="Times New Roman" w:hAnsi="Times New Roman"/>
                <w:sz w:val="28"/>
                <w:szCs w:val="28"/>
              </w:rPr>
              <w:t> c.</w:t>
            </w:r>
          </w:p>
          <w:p w14:paraId="19D432F9" w14:textId="77777777" w:rsidR="00F23F97" w:rsidRDefault="00EB6E02">
            <w:pPr>
              <w:numPr>
                <w:ilvl w:val="0"/>
                <w:numId w:val="12"/>
              </w:numPr>
              <w:spacing w:after="0" w:line="240" w:lineRule="auto"/>
              <w:ind w:left="426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Леонов, Николай Коррупция / Николай Леонов. - М.: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Интербук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Эвеста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sz w:val="28"/>
                <w:szCs w:val="28"/>
              </w:rPr>
              <w:t>. - 192 c.</w:t>
            </w:r>
          </w:p>
          <w:p w14:paraId="22BE1233" w14:textId="77777777" w:rsidR="00F23F97" w:rsidRDefault="00EB6E02">
            <w:pPr>
              <w:numPr>
                <w:ilvl w:val="0"/>
                <w:numId w:val="12"/>
              </w:numPr>
              <w:spacing w:after="0" w:line="240" w:lineRule="auto"/>
              <w:ind w:left="426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Леонов, Николай Коррупция / Николай Леонов. - М.: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Эксмо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>. -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390</w:t>
            </w:r>
            <w:r>
              <w:rPr>
                <w:rFonts w:ascii="Times New Roman" w:hAnsi="Times New Roman"/>
                <w:sz w:val="28"/>
                <w:szCs w:val="28"/>
              </w:rPr>
              <w:t> c.</w:t>
            </w:r>
          </w:p>
          <w:p w14:paraId="50C094D8" w14:textId="77777777" w:rsidR="00F23F97" w:rsidRDefault="00EB6E02">
            <w:pPr>
              <w:numPr>
                <w:ilvl w:val="0"/>
                <w:numId w:val="12"/>
              </w:numPr>
              <w:spacing w:after="0" w:line="240" w:lineRule="auto"/>
              <w:ind w:left="426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Макаренков, С.М. Джордж Сорос и другие... о коррупции, власти и безупречности / С.М. Макаренков. - М.: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Рипол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Классик,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sz w:val="28"/>
                <w:szCs w:val="28"/>
              </w:rPr>
              <w:t>. -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432</w:t>
            </w:r>
            <w:r>
              <w:rPr>
                <w:rFonts w:ascii="Times New Roman" w:hAnsi="Times New Roman"/>
                <w:sz w:val="28"/>
                <w:szCs w:val="28"/>
              </w:rPr>
              <w:t> c.</w:t>
            </w:r>
          </w:p>
          <w:p w14:paraId="4FEBD923" w14:textId="77777777" w:rsidR="00F23F97" w:rsidRDefault="00EB6E02">
            <w:pPr>
              <w:numPr>
                <w:ilvl w:val="0"/>
                <w:numId w:val="12"/>
              </w:numPr>
              <w:spacing w:after="0" w:line="240" w:lineRule="auto"/>
              <w:ind w:left="426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Манько, Александр Коррупция в России. Особенности национальной болезни / Александр Манько. - М.: Аграф,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2014</w:t>
            </w:r>
            <w:r>
              <w:rPr>
                <w:rFonts w:ascii="Times New Roman" w:hAnsi="Times New Roman"/>
                <w:sz w:val="28"/>
                <w:szCs w:val="28"/>
              </w:rPr>
              <w:t>. - 256 c.</w:t>
            </w:r>
          </w:p>
          <w:p w14:paraId="002333C7" w14:textId="77777777" w:rsidR="00F23F97" w:rsidRDefault="00EB6E02">
            <w:pPr>
              <w:numPr>
                <w:ilvl w:val="0"/>
                <w:numId w:val="12"/>
              </w:numPr>
              <w:spacing w:after="0" w:line="240" w:lineRule="auto"/>
              <w:ind w:left="426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Остер, Г.Б. Вредные советы жуликам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ворам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борцам с коррупцией (+диск) / Г.Б. Остер. - М.: Издательство «АСТ»,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sz w:val="28"/>
                <w:szCs w:val="28"/>
              </w:rPr>
              <w:t>. - 112 c.</w:t>
            </w:r>
          </w:p>
          <w:p w14:paraId="689AA282" w14:textId="77777777" w:rsidR="00F23F97" w:rsidRDefault="00EB6E02">
            <w:pPr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Роуз-Аккерман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С. Коррупция и государство: причины, следствия, реформы /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Роуз-Аккерман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- М.: Логос,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2014</w:t>
            </w:r>
            <w:r>
              <w:rPr>
                <w:rFonts w:ascii="Times New Roman" w:hAnsi="Times New Roman"/>
                <w:sz w:val="28"/>
                <w:szCs w:val="28"/>
              </w:rPr>
              <w:t>. -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442</w:t>
            </w:r>
            <w:r>
              <w:rPr>
                <w:rFonts w:ascii="Times New Roman" w:hAnsi="Times New Roman"/>
                <w:sz w:val="28"/>
                <w:szCs w:val="28"/>
              </w:rPr>
              <w:t> c.</w:t>
            </w:r>
          </w:p>
          <w:p w14:paraId="3BB20962" w14:textId="77777777" w:rsidR="00F23F97" w:rsidRDefault="00EB6E02">
            <w:pPr>
              <w:numPr>
                <w:ilvl w:val="0"/>
                <w:numId w:val="12"/>
              </w:numPr>
              <w:spacing w:after="0" w:line="240" w:lineRule="auto"/>
              <w:ind w:left="426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Роуз-Аккерман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Сьюзан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Коррупция и государство. Причины, следствия, реформы /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Сьюзан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Роуз-Аккерман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- М.: Логос,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sz w:val="28"/>
                <w:szCs w:val="28"/>
              </w:rPr>
              <w:t>. - 356 c.</w:t>
            </w:r>
          </w:p>
          <w:p w14:paraId="10AD61B6" w14:textId="77777777" w:rsidR="00F23F97" w:rsidRDefault="00EB6E02">
            <w:pPr>
              <w:numPr>
                <w:ilvl w:val="0"/>
                <w:numId w:val="12"/>
              </w:numPr>
              <w:spacing w:after="0" w:line="240" w:lineRule="auto"/>
              <w:ind w:left="426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Серапина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Анна Коррупция и политическая элита в современной России / Анна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Серапина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- М.: LAP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Lambert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Academic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Publishing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sz w:val="28"/>
                <w:szCs w:val="28"/>
              </w:rPr>
              <w:t>. - 236 c.</w:t>
            </w:r>
          </w:p>
          <w:p w14:paraId="4A5CCA85" w14:textId="77777777" w:rsidR="00F23F97" w:rsidRDefault="00EB6E02">
            <w:pPr>
              <w:numPr>
                <w:ilvl w:val="0"/>
                <w:numId w:val="12"/>
              </w:numPr>
              <w:spacing w:after="0" w:line="240" w:lineRule="auto"/>
              <w:ind w:left="426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Скобликов, П. А. Коррупция в современной России. Словарь неформальных терминов и понятий / П.А. Скобликов. - М.: Норма, Инфра-М, 2014. - 112 c.</w:t>
            </w:r>
          </w:p>
          <w:p w14:paraId="10A3E820" w14:textId="77777777" w:rsidR="00F23F97" w:rsidRDefault="00EB6E02">
            <w:pPr>
              <w:numPr>
                <w:ilvl w:val="0"/>
                <w:numId w:val="12"/>
              </w:numPr>
              <w:spacing w:after="0" w:line="240" w:lineRule="auto"/>
              <w:ind w:left="426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Скурихин, С. В. Коррупция - это государственная измена / С.В. Скурихин. - М.: Глобус,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>. -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508</w:t>
            </w:r>
            <w:r>
              <w:rPr>
                <w:rFonts w:ascii="Times New Roman" w:hAnsi="Times New Roman"/>
                <w:sz w:val="28"/>
                <w:szCs w:val="28"/>
              </w:rPr>
              <w:t> c.</w:t>
            </w:r>
          </w:p>
          <w:p w14:paraId="644444BB" w14:textId="77777777" w:rsidR="00F23F97" w:rsidRDefault="00EB6E02">
            <w:pPr>
              <w:numPr>
                <w:ilvl w:val="0"/>
                <w:numId w:val="12"/>
              </w:numPr>
              <w:spacing w:after="0" w:line="240" w:lineRule="auto"/>
              <w:ind w:left="426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Соловьев, Владимир Империя коррупции. Территория русской национальной игры / Владимир Соловьев. - М.: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Эксмо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2014</w:t>
            </w:r>
            <w:r>
              <w:rPr>
                <w:rFonts w:ascii="Times New Roman" w:hAnsi="Times New Roman"/>
                <w:sz w:val="28"/>
                <w:szCs w:val="28"/>
              </w:rPr>
              <w:t>. - 288 c.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43.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Тавокин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Евгений Коррупция в современной России / Евгений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Тавокин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- М.: LAP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Lambert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Academic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Publishing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2014. - 300 c.</w:t>
            </w:r>
          </w:p>
          <w:p w14:paraId="5B990B68" w14:textId="77777777" w:rsidR="00F23F97" w:rsidRDefault="00EB6E02">
            <w:pPr>
              <w:numPr>
                <w:ilvl w:val="0"/>
                <w:numId w:val="12"/>
              </w:numPr>
              <w:spacing w:after="0" w:line="240" w:lineRule="auto"/>
              <w:ind w:left="426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Фролов, Вячеслав Альбертович Коррупция в системах управления процессами, территорией и государством. Методики противодействия коррупции в системах управления процессами: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моногр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/ Фролов Вячеслав Альбертович. - М.: Спутник+,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sz w:val="28"/>
                <w:szCs w:val="28"/>
              </w:rPr>
              <w:t>. -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326</w:t>
            </w:r>
            <w:r>
              <w:rPr>
                <w:rFonts w:ascii="Times New Roman" w:hAnsi="Times New Roman"/>
                <w:sz w:val="28"/>
                <w:szCs w:val="28"/>
              </w:rPr>
              <w:t> c.</w:t>
            </w:r>
          </w:p>
          <w:p w14:paraId="0D555A44" w14:textId="77777777" w:rsidR="00F23F97" w:rsidRDefault="00EB6E02">
            <w:pPr>
              <w:numPr>
                <w:ilvl w:val="0"/>
                <w:numId w:val="12"/>
              </w:numPr>
              <w:spacing w:after="0" w:line="240" w:lineRule="auto"/>
              <w:ind w:left="426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Хилл,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Договорняк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Предельно откровенная книга о коррупции в мировом спорте / Д. Хилл. - М.: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Центрполиграф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>. -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933</w:t>
            </w:r>
            <w:r>
              <w:rPr>
                <w:rFonts w:ascii="Times New Roman" w:hAnsi="Times New Roman"/>
                <w:sz w:val="28"/>
                <w:szCs w:val="28"/>
              </w:rPr>
              <w:t> c.</w:t>
            </w:r>
          </w:p>
          <w:p w14:paraId="703240CF" w14:textId="77777777" w:rsidR="00F23F97" w:rsidRDefault="00EB6E02">
            <w:pPr>
              <w:numPr>
                <w:ilvl w:val="0"/>
                <w:numId w:val="12"/>
              </w:numPr>
              <w:spacing w:after="0" w:line="240" w:lineRule="auto"/>
              <w:ind w:left="426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Чашин, А. Н. Коррупция в России. Стратегия, тактика и методы борьбы / А.Н. Чашин. - Москва: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Мир</w:t>
            </w:r>
            <w:r>
              <w:rPr>
                <w:rFonts w:ascii="Times New Roman" w:hAnsi="Times New Roman"/>
                <w:sz w:val="28"/>
                <w:szCs w:val="28"/>
              </w:rPr>
              <w:t>, 2015. - 176 c.</w:t>
            </w:r>
          </w:p>
          <w:p w14:paraId="02589337" w14:textId="77777777" w:rsidR="00F23F97" w:rsidRDefault="00EB6E02">
            <w:pPr>
              <w:numPr>
                <w:ilvl w:val="0"/>
                <w:numId w:val="12"/>
              </w:numPr>
              <w:spacing w:after="0" w:line="240" w:lineRule="auto"/>
              <w:ind w:left="426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Чашин, А.Н. Комментарий к Федеральному закону "О противодействии коррупции" от 19 декабря 2008 №273-ФЗ (постатейный научно-практический) / А.Н. Чашин. - М.: Дело и сервис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</w:rPr>
              <w:t>. -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208</w:t>
            </w:r>
            <w:r>
              <w:rPr>
                <w:rFonts w:ascii="Times New Roman" w:hAnsi="Times New Roman"/>
                <w:sz w:val="28"/>
                <w:szCs w:val="28"/>
              </w:rPr>
              <w:t> c.</w:t>
            </w:r>
          </w:p>
          <w:p w14:paraId="0743EDC2" w14:textId="77777777" w:rsidR="00F23F97" w:rsidRDefault="00EB6E02">
            <w:pPr>
              <w:numPr>
                <w:ilvl w:val="0"/>
                <w:numId w:val="12"/>
              </w:numPr>
              <w:spacing w:after="0" w:line="240" w:lineRule="auto"/>
              <w:ind w:left="426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Чашин, Александр Николаевич Коррупция в России: стратегия, тактика и методы борьбы. Выпуск 2/2015 / Чашин Александр Николаевич. - М.: Дело и сервис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2015. -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605</w:t>
            </w:r>
            <w:r>
              <w:rPr>
                <w:rFonts w:ascii="Times New Roman" w:hAnsi="Times New Roman"/>
                <w:sz w:val="28"/>
                <w:szCs w:val="28"/>
              </w:rPr>
              <w:t> c.</w:t>
            </w:r>
          </w:p>
          <w:p w14:paraId="19E1FD74" w14:textId="77777777" w:rsidR="00F23F97" w:rsidRDefault="00EB6E02">
            <w:pPr>
              <w:numPr>
                <w:ilvl w:val="0"/>
                <w:numId w:val="12"/>
              </w:numPr>
              <w:spacing w:after="0" w:line="240" w:lineRule="auto"/>
              <w:ind w:left="426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Чащихин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Устин Выход из кризиса и альтернатива коррупции, разрухе и нефтяной игле: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моногр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/ Устин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Чащихин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- М.: АВТОР,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</w:rPr>
              <w:t>. -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808</w:t>
            </w:r>
            <w:r>
              <w:rPr>
                <w:rFonts w:ascii="Times New Roman" w:hAnsi="Times New Roman"/>
                <w:sz w:val="28"/>
                <w:szCs w:val="28"/>
              </w:rPr>
              <w:t> c.</w:t>
            </w:r>
          </w:p>
          <w:p w14:paraId="3C0BB7D3" w14:textId="77777777" w:rsidR="00F23F97" w:rsidRDefault="00EB6E02">
            <w:pPr>
              <w:numPr>
                <w:ilvl w:val="0"/>
                <w:numId w:val="12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Широкорад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Александр Коррупция в армии. От Меншикова до ХХI века / Александр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Широкорад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- М.: Вече, 2015. - 368 c.</w:t>
            </w:r>
          </w:p>
          <w:p w14:paraId="144A5D23" w14:textId="77777777" w:rsidR="00F23F97" w:rsidRDefault="00F23F97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5A5CCA36" w14:textId="77777777" w:rsidR="00F23F97" w:rsidRDefault="00EB6E02">
      <w:pPr>
        <w:pStyle w:val="afc"/>
        <w:numPr>
          <w:ilvl w:val="0"/>
          <w:numId w:val="13"/>
        </w:numPr>
        <w:shd w:val="clear" w:color="auto" w:fill="FFFFFF"/>
        <w:spacing w:before="0" w:after="0" w:line="300" w:lineRule="atLeast"/>
        <w:jc w:val="center"/>
        <w:rPr>
          <w:rFonts w:eastAsia="Calibri"/>
          <w:b/>
          <w:caps/>
          <w:sz w:val="28"/>
          <w:szCs w:val="28"/>
          <w:lang w:eastAsia="en-US"/>
        </w:rPr>
      </w:pPr>
      <w:r>
        <w:rPr>
          <w:rFonts w:eastAsia="Calibri"/>
          <w:b/>
          <w:caps/>
          <w:sz w:val="28"/>
          <w:szCs w:val="28"/>
          <w:lang w:eastAsia="en-US"/>
        </w:rPr>
        <w:lastRenderedPageBreak/>
        <w:t>Контроль и оценка результатов освоения программы</w:t>
      </w:r>
    </w:p>
    <w:p w14:paraId="48B525AC" w14:textId="77777777" w:rsidR="00F23F97" w:rsidRDefault="00EB6E02">
      <w:pPr>
        <w:numPr>
          <w:ilvl w:val="1"/>
          <w:numId w:val="13"/>
        </w:numPr>
        <w:spacing w:after="0" w:line="240" w:lineRule="auto"/>
        <w:ind w:left="0"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оценочных средств</w:t>
      </w:r>
    </w:p>
    <w:p w14:paraId="49445119" w14:textId="77777777" w:rsidR="00F23F97" w:rsidRDefault="00EB6E02">
      <w:pPr>
        <w:spacing w:after="120" w:line="240" w:lineRule="auto"/>
        <w:ind w:left="450"/>
        <w:jc w:val="both"/>
      </w:pPr>
      <w:r>
        <w:lastRenderedPageBreak/>
        <w:t>Виды, формы и методы контроля отражены в таблице.</w:t>
      </w:r>
    </w:p>
    <w:tbl>
      <w:tblPr>
        <w:tblW w:w="979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51"/>
        <w:gridCol w:w="4394"/>
        <w:gridCol w:w="2410"/>
        <w:gridCol w:w="2136"/>
      </w:tblGrid>
      <w:tr w:rsidR="00F23F97" w14:paraId="13AC3241" w14:textId="77777777">
        <w:trPr>
          <w:trHeight w:val="5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D9C9B" w14:textId="77777777" w:rsidR="00F23F97" w:rsidRDefault="00EB6E0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  <w:p w14:paraId="6422E88F" w14:textId="77777777" w:rsidR="00F23F97" w:rsidRDefault="00EB6E0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14A28" w14:textId="77777777" w:rsidR="00F23F97" w:rsidRDefault="00EB6E0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модуля, раздела, темы программы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5B0B2" w14:textId="77777777" w:rsidR="00F23F97" w:rsidRDefault="00EB6E0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Форма и метод контроля, наименование контрольного мероприятия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331EB" w14:textId="77777777" w:rsidR="00F23F97" w:rsidRDefault="00EB6E0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Вид контроля</w:t>
            </w:r>
          </w:p>
        </w:tc>
      </w:tr>
      <w:tr w:rsidR="00F23F97" w14:paraId="04BD5D68" w14:textId="77777777">
        <w:trPr>
          <w:trHeight w:val="3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10EB" w14:textId="77777777" w:rsidR="00F23F97" w:rsidRDefault="00F23F97">
            <w:pPr>
              <w:numPr>
                <w:ilvl w:val="0"/>
                <w:numId w:val="11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E7883" w14:textId="77777777" w:rsidR="00F23F97" w:rsidRDefault="00EB6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D8F43" w14:textId="77777777" w:rsidR="00F23F97" w:rsidRDefault="00EB6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D93DB" w14:textId="77777777" w:rsidR="00F23F97" w:rsidRDefault="00EB6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</w:t>
            </w:r>
          </w:p>
        </w:tc>
      </w:tr>
    </w:tbl>
    <w:p w14:paraId="637805D2" w14:textId="77777777" w:rsidR="00F23F97" w:rsidRDefault="00F23F9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DE05AFB" w14:textId="77777777" w:rsidR="00F23F97" w:rsidRDefault="00EB6E0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Контролируемые результаты</w:t>
      </w:r>
    </w:p>
    <w:p w14:paraId="1A490723" w14:textId="77777777" w:rsidR="00F23F97" w:rsidRDefault="00EB6E02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Так как программа направлена на качественное изменение отдельных профессиональных знаний, умений, навыков в соответствии с обязанностями </w:t>
      </w:r>
      <w:r>
        <w:rPr>
          <w:rFonts w:ascii="Times New Roman" w:hAnsi="Times New Roman"/>
          <w:bCs/>
          <w:iCs/>
          <w:sz w:val="28"/>
          <w:szCs w:val="28"/>
        </w:rPr>
        <w:t>специалиста</w:t>
      </w:r>
      <w:r>
        <w:rPr>
          <w:rFonts w:ascii="Times New Roman" w:eastAsia="Calibri" w:hAnsi="Times New Roman"/>
          <w:sz w:val="28"/>
          <w:szCs w:val="28"/>
        </w:rPr>
        <w:t xml:space="preserve">, ответственного за антикоррупционную деятельность, то при оценке уровня освоения программы преподаватель исходит из ранее заявленного уровня профессиональной квалификации и образовательных потребностей обучающихся. </w:t>
      </w:r>
    </w:p>
    <w:p w14:paraId="390FA46D" w14:textId="77777777" w:rsidR="00F23F97" w:rsidRDefault="00EB6E02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 результатам освоения курса обучающийся…</w:t>
      </w: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292"/>
        <w:gridCol w:w="3912"/>
        <w:gridCol w:w="3553"/>
      </w:tblGrid>
      <w:tr w:rsidR="00F23F97" w14:paraId="7582F236" w14:textId="77777777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F7E5C" w14:textId="77777777" w:rsidR="00F23F97" w:rsidRDefault="00EB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специалиста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C0AEB" w14:textId="77777777" w:rsidR="00F23F97" w:rsidRDefault="00EB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должен уметь: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3549C" w14:textId="77777777" w:rsidR="00F23F97" w:rsidRDefault="00EB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должен знать:</w:t>
            </w:r>
          </w:p>
        </w:tc>
      </w:tr>
      <w:tr w:rsidR="00F23F97" w14:paraId="112D004A" w14:textId="77777777">
        <w:trPr>
          <w:trHeight w:val="274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D9132" w14:textId="77777777" w:rsidR="00F23F97" w:rsidRDefault="00EB6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Специалист, ответственный за организацию антикоррупционной деятельности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6BA88" w14:textId="77777777" w:rsidR="00F23F97" w:rsidRDefault="00EB6E02">
            <w:pPr>
              <w:numPr>
                <w:ilvl w:val="0"/>
                <w:numId w:val="6"/>
              </w:numPr>
              <w:spacing w:after="0" w:line="240" w:lineRule="auto"/>
              <w:ind w:left="260" w:right="-1" w:hanging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умение оценки коррупционных рисков;</w:t>
            </w:r>
          </w:p>
          <w:p w14:paraId="47CF9426" w14:textId="77777777" w:rsidR="00F23F97" w:rsidRDefault="00EB6E02">
            <w:pPr>
              <w:numPr>
                <w:ilvl w:val="0"/>
                <w:numId w:val="6"/>
              </w:numPr>
              <w:spacing w:after="0" w:line="240" w:lineRule="auto"/>
              <w:ind w:left="260" w:right="-1" w:hanging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умение выявлять факты наличия конфликта интересов;</w:t>
            </w:r>
          </w:p>
          <w:p w14:paraId="02B64B75" w14:textId="77777777" w:rsidR="00F23F97" w:rsidRDefault="00EB6E02">
            <w:pPr>
              <w:numPr>
                <w:ilvl w:val="0"/>
                <w:numId w:val="6"/>
              </w:numPr>
              <w:spacing w:after="0" w:line="240" w:lineRule="auto"/>
              <w:ind w:left="260" w:right="-1" w:hanging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умение проводить анализ сведений о доходах, расходах, об имуществе и обязательствах имущественного характера;</w:t>
            </w:r>
          </w:p>
          <w:p w14:paraId="26E32171" w14:textId="77777777" w:rsidR="00F23F97" w:rsidRDefault="00EB6E02">
            <w:pPr>
              <w:numPr>
                <w:ilvl w:val="0"/>
                <w:numId w:val="6"/>
              </w:numPr>
              <w:spacing w:after="0" w:line="240" w:lineRule="auto"/>
              <w:ind w:left="260" w:right="-1" w:hanging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умение проводить оценку коррупционных рисков, выявлять конфликт интересов, разрешать конфликтные ситуации;</w:t>
            </w:r>
          </w:p>
          <w:p w14:paraId="1A611E9C" w14:textId="77777777" w:rsidR="00F23F97" w:rsidRDefault="00EB6E02">
            <w:pPr>
              <w:numPr>
                <w:ilvl w:val="0"/>
                <w:numId w:val="6"/>
              </w:numPr>
              <w:spacing w:after="0" w:line="240" w:lineRule="auto"/>
              <w:ind w:left="260" w:right="-1" w:hanging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умение проведения антикоррупционного мониторинга;</w:t>
            </w:r>
          </w:p>
          <w:p w14:paraId="776C1726" w14:textId="77777777" w:rsidR="00F23F97" w:rsidRDefault="00EB6E02">
            <w:pPr>
              <w:numPr>
                <w:ilvl w:val="0"/>
                <w:numId w:val="6"/>
              </w:numPr>
              <w:spacing w:after="0" w:line="240" w:lineRule="auto"/>
              <w:ind w:left="260" w:right="-1" w:hanging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умение обеспечения мер по профилактике коррупционных и иных правонарушений в государственном органе;</w:t>
            </w:r>
          </w:p>
          <w:p w14:paraId="404B506D" w14:textId="77777777" w:rsidR="00F23F97" w:rsidRDefault="00EB6E02">
            <w:pPr>
              <w:numPr>
                <w:ilvl w:val="0"/>
                <w:numId w:val="6"/>
              </w:numPr>
              <w:spacing w:after="0" w:line="240" w:lineRule="auto"/>
              <w:ind w:left="260" w:right="-1" w:hanging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умение обеспечения мер по выявлению, предупреждению и пресечению коррупционных правонарушений;</w:t>
            </w:r>
          </w:p>
          <w:p w14:paraId="0C58BB41" w14:textId="77777777" w:rsidR="00F23F97" w:rsidRDefault="00EB6E02">
            <w:pPr>
              <w:numPr>
                <w:ilvl w:val="0"/>
                <w:numId w:val="6"/>
              </w:numPr>
              <w:spacing w:after="0" w:line="240" w:lineRule="auto"/>
              <w:ind w:left="260" w:right="-1" w:hanging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умение обеспечения мер по минимизации и (или) ликвидации последствий коррупционных правонарушений;</w:t>
            </w:r>
          </w:p>
          <w:p w14:paraId="17C5EDF1" w14:textId="77777777" w:rsidR="00F23F97" w:rsidRDefault="00EB6E02">
            <w:pPr>
              <w:numPr>
                <w:ilvl w:val="0"/>
                <w:numId w:val="6"/>
              </w:numPr>
              <w:spacing w:after="0" w:line="240" w:lineRule="auto"/>
              <w:ind w:left="260" w:right="-1" w:hanging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умение подготовки проектов правовых актов, написания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деловых писем.</w:t>
            </w:r>
          </w:p>
          <w:p w14:paraId="463F29E8" w14:textId="77777777" w:rsidR="00F23F97" w:rsidRDefault="00F2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64488" w14:textId="77777777" w:rsidR="00F23F97" w:rsidRDefault="00EB6E02">
            <w:pPr>
              <w:numPr>
                <w:ilvl w:val="0"/>
                <w:numId w:val="9"/>
              </w:numPr>
              <w:spacing w:after="0" w:line="240" w:lineRule="auto"/>
              <w:ind w:left="144" w:hanging="1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грамотное владение русским языком;</w:t>
            </w:r>
          </w:p>
          <w:p w14:paraId="7F686A29" w14:textId="77777777" w:rsidR="00F23F97" w:rsidRDefault="00EB6E02">
            <w:pPr>
              <w:numPr>
                <w:ilvl w:val="0"/>
                <w:numId w:val="9"/>
              </w:numPr>
              <w:spacing w:after="0" w:line="240" w:lineRule="auto"/>
              <w:ind w:left="144" w:hanging="1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знание нормативных правовых актов Российской Федерации по противодействию коррупции и в сфере профилактики коррупционных и иных правонарушений;</w:t>
            </w:r>
          </w:p>
          <w:p w14:paraId="3975007D" w14:textId="77777777" w:rsidR="00F23F97" w:rsidRDefault="00EB6E02">
            <w:pPr>
              <w:numPr>
                <w:ilvl w:val="0"/>
                <w:numId w:val="9"/>
              </w:numPr>
              <w:spacing w:after="0" w:line="240" w:lineRule="auto"/>
              <w:ind w:left="144" w:hanging="1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знание понятий коррупции, причин ее возникновения и последствий;</w:t>
            </w:r>
          </w:p>
          <w:p w14:paraId="5372D78C" w14:textId="77777777" w:rsidR="00F23F97" w:rsidRDefault="00EB6E02">
            <w:pPr>
              <w:numPr>
                <w:ilvl w:val="0"/>
                <w:numId w:val="9"/>
              </w:numPr>
              <w:spacing w:after="0" w:line="240" w:lineRule="auto"/>
              <w:ind w:left="144" w:hanging="1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знание основных направлений политики государства в сфере противодействия коррупции;</w:t>
            </w:r>
          </w:p>
          <w:p w14:paraId="4EE88F2C" w14:textId="77777777" w:rsidR="00F23F97" w:rsidRDefault="00EB6E02">
            <w:pPr>
              <w:numPr>
                <w:ilvl w:val="0"/>
                <w:numId w:val="9"/>
              </w:numPr>
              <w:spacing w:after="0" w:line="240" w:lineRule="auto"/>
              <w:ind w:left="144" w:hanging="1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знание мер по профилактике и противодействию коррупции на государственной гражданской службе;</w:t>
            </w:r>
          </w:p>
          <w:p w14:paraId="0D885CF9" w14:textId="77777777" w:rsidR="00F23F97" w:rsidRDefault="00EB6E02">
            <w:pPr>
              <w:numPr>
                <w:ilvl w:val="0"/>
                <w:numId w:val="9"/>
              </w:numPr>
              <w:spacing w:after="0" w:line="240" w:lineRule="auto"/>
              <w:ind w:left="144" w:hanging="1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знание мер по противодействию коррупции;</w:t>
            </w:r>
          </w:p>
          <w:p w14:paraId="31A701FA" w14:textId="77777777" w:rsidR="00F23F97" w:rsidRDefault="00EB6E02">
            <w:pPr>
              <w:numPr>
                <w:ilvl w:val="0"/>
                <w:numId w:val="9"/>
              </w:numPr>
              <w:spacing w:after="0" w:line="240" w:lineRule="auto"/>
              <w:ind w:left="144" w:hanging="1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знание мер по профилактике коррупции и борьбе с коррупцией;</w:t>
            </w:r>
          </w:p>
          <w:p w14:paraId="57604D91" w14:textId="77777777" w:rsidR="00F23F97" w:rsidRDefault="00EB6E02">
            <w:pPr>
              <w:numPr>
                <w:ilvl w:val="0"/>
                <w:numId w:val="9"/>
              </w:numPr>
              <w:spacing w:after="0" w:line="240" w:lineRule="auto"/>
              <w:ind w:left="144" w:hanging="1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знание порядка проведения профилактики коррупционных и иных правонарушений при прохождении гражданской службы;</w:t>
            </w:r>
          </w:p>
          <w:p w14:paraId="7DF95F6C" w14:textId="77777777" w:rsidR="00F23F97" w:rsidRDefault="00EB6E02">
            <w:pPr>
              <w:numPr>
                <w:ilvl w:val="0"/>
                <w:numId w:val="9"/>
              </w:numPr>
              <w:spacing w:after="0" w:line="240" w:lineRule="auto"/>
              <w:ind w:left="144" w:hanging="1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знание порядка организации работы по противодействию коррупции в государственных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учреждениях;</w:t>
            </w:r>
          </w:p>
          <w:p w14:paraId="714FEDB6" w14:textId="77777777" w:rsidR="00F23F97" w:rsidRDefault="00EB6E02">
            <w:pPr>
              <w:numPr>
                <w:ilvl w:val="0"/>
                <w:numId w:val="9"/>
              </w:numPr>
              <w:spacing w:after="0" w:line="240" w:lineRule="auto"/>
              <w:ind w:left="144" w:hanging="1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знание инструкции по делопроизводству</w:t>
            </w:r>
          </w:p>
        </w:tc>
      </w:tr>
    </w:tbl>
    <w:p w14:paraId="3B7B4B86" w14:textId="77777777" w:rsidR="00F23F97" w:rsidRDefault="00F23F97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highlight w:val="yellow"/>
        </w:rPr>
      </w:pPr>
    </w:p>
    <w:p w14:paraId="44FDD715" w14:textId="77777777" w:rsidR="00F23F97" w:rsidRDefault="00EB6E02">
      <w:pPr>
        <w:numPr>
          <w:ilvl w:val="1"/>
          <w:numId w:val="13"/>
        </w:numPr>
        <w:spacing w:after="0" w:line="240" w:lineRule="auto"/>
        <w:ind w:left="0" w:hanging="11"/>
        <w:jc w:val="center"/>
        <w:outlineLvl w:val="0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 xml:space="preserve">Критерии оценки </w:t>
      </w:r>
    </w:p>
    <w:p w14:paraId="7D9AC36E" w14:textId="77777777" w:rsidR="00F23F97" w:rsidRDefault="00EB6E0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При оценке итогового экзамена преподаватель ориентируется на следующие критерии и показатели:</w:t>
      </w: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361"/>
        <w:gridCol w:w="5396"/>
      </w:tblGrid>
      <w:tr w:rsidR="00F23F97" w14:paraId="1CD92775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8B1FF" w14:textId="77777777" w:rsidR="00F23F97" w:rsidRDefault="00EB6E02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Критерии оценки «удовлетворительно»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57426" w14:textId="77777777" w:rsidR="00F23F97" w:rsidRDefault="00EB6E0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Критерии оценки </w:t>
            </w:r>
          </w:p>
          <w:p w14:paraId="34AB15D0" w14:textId="77777777" w:rsidR="00F23F97" w:rsidRDefault="00EB6E02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«неудовлетворительно»</w:t>
            </w:r>
          </w:p>
        </w:tc>
      </w:tr>
      <w:tr w:rsidR="00F23F97" w14:paraId="02255CCA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5BBF8" w14:textId="77777777" w:rsidR="00F23F97" w:rsidRDefault="00EB6E02">
            <w:pPr>
              <w:spacing w:after="0" w:line="240" w:lineRule="auto"/>
              <w:outlineLvl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Всестороннее, систематическое и глубокое знание учебного и нормативного материала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DD429" w14:textId="77777777" w:rsidR="00F23F97" w:rsidRDefault="00EB6E02">
            <w:pPr>
              <w:spacing w:after="0" w:line="240" w:lineRule="auto"/>
              <w:outlineLvl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Обнаружены пробелы в знаниях основного учебного материала. В выполнении предусмотренных программой заданий допущены принципиальные ошибки</w:t>
            </w:r>
          </w:p>
        </w:tc>
      </w:tr>
      <w:tr w:rsidR="00F23F97" w14:paraId="157228C5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ECBB8" w14:textId="77777777" w:rsidR="00F23F97" w:rsidRDefault="00EB6E02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самостоятельно выполнять задания, предусмотренные программой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2EF1D" w14:textId="77777777" w:rsidR="00F23F97" w:rsidRDefault="00EB6E02">
            <w:pPr>
              <w:spacing w:after="0" w:line="240" w:lineRule="auto"/>
              <w:outlineLvl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 носят несистематизированный, отрывочный, поверхностный характер</w:t>
            </w:r>
          </w:p>
        </w:tc>
      </w:tr>
      <w:tr w:rsidR="00F23F97" w14:paraId="264ADBCA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7AE79" w14:textId="77777777" w:rsidR="00F23F97" w:rsidRDefault="00EB6E02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Предъявленный уровень знаний позволяет решать производственные задачи на удовлетворительном уровне качества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66435" w14:textId="77777777" w:rsidR="00F23F97" w:rsidRDefault="00EB6E02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Предъявленный уровень знаний не позволяет решать производственные задачи на удовлетворительном уровне качества</w:t>
            </w:r>
          </w:p>
        </w:tc>
      </w:tr>
    </w:tbl>
    <w:p w14:paraId="3A0FF5F2" w14:textId="77777777" w:rsidR="00F23F97" w:rsidRDefault="00F23F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FDDBF0" w14:textId="77777777" w:rsidR="00F23F97" w:rsidRDefault="00EB6E02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Документ об успешном освоении ППК выдаётся при условии получения оценки «УДОВЛЕТВОРИТЕЛЬНО» на итоговой аттестации. 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14:paraId="5630AD66" w14:textId="77777777" w:rsidR="00F23F97" w:rsidRDefault="00F23F97">
      <w:pPr>
        <w:spacing w:after="0" w:line="240" w:lineRule="auto"/>
        <w:ind w:firstLine="426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sectPr w:rsidR="00F23F97">
      <w:footerReference w:type="default" r:id="rId27"/>
      <w:pgSz w:w="11906" w:h="16838"/>
      <w:pgMar w:top="1134" w:right="1134" w:bottom="1134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B3F61" w14:textId="77777777" w:rsidR="00167162" w:rsidRDefault="00167162">
      <w:pPr>
        <w:spacing w:after="0" w:line="240" w:lineRule="auto"/>
      </w:pPr>
      <w:r>
        <w:separator/>
      </w:r>
    </w:p>
  </w:endnote>
  <w:endnote w:type="continuationSeparator" w:id="0">
    <w:p w14:paraId="75767F31" w14:textId="77777777" w:rsidR="00167162" w:rsidRDefault="0016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inherit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29076" w14:textId="77777777" w:rsidR="00F23F97" w:rsidRDefault="00F23F97">
    <w:pPr>
      <w:pStyle w:val="af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226A1" w14:textId="77777777" w:rsidR="00F23F97" w:rsidRDefault="00F23F97">
    <w:pPr>
      <w:pStyle w:val="af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D93B2" w14:textId="77777777" w:rsidR="00F23F97" w:rsidRDefault="00F23F97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1CED4" w14:textId="77777777" w:rsidR="00167162" w:rsidRDefault="00167162">
      <w:pPr>
        <w:spacing w:after="0" w:line="240" w:lineRule="auto"/>
      </w:pPr>
      <w:r>
        <w:separator/>
      </w:r>
    </w:p>
  </w:footnote>
  <w:footnote w:type="continuationSeparator" w:id="0">
    <w:p w14:paraId="2A72D6A3" w14:textId="77777777" w:rsidR="00167162" w:rsidRDefault="00167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75E6"/>
    <w:multiLevelType w:val="multilevel"/>
    <w:tmpl w:val="A162DFB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49" w:hanging="720"/>
      </w:p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374" w:hanging="1800"/>
      </w:pPr>
    </w:lvl>
    <w:lvl w:ilvl="7">
      <w:start w:val="1"/>
      <w:numFmt w:val="decimal"/>
      <w:lvlText w:val="%1.%2.%3.%4.%5.%6.%7.%8."/>
      <w:lvlJc w:val="left"/>
      <w:pPr>
        <w:ind w:left="11803" w:hanging="1800"/>
      </w:pPr>
    </w:lvl>
    <w:lvl w:ilvl="8">
      <w:start w:val="1"/>
      <w:numFmt w:val="decimal"/>
      <w:lvlText w:val="%1.%2.%3.%4.%5.%6.%7.%8.%9."/>
      <w:lvlJc w:val="left"/>
      <w:pPr>
        <w:ind w:left="13592" w:hanging="2160"/>
      </w:pPr>
    </w:lvl>
  </w:abstractNum>
  <w:abstractNum w:abstractNumId="1" w15:restartNumberingAfterBreak="0">
    <w:nsid w:val="07F314D9"/>
    <w:multiLevelType w:val="multilevel"/>
    <w:tmpl w:val="02B66AC8"/>
    <w:lvl w:ilvl="0">
      <w:start w:val="2"/>
      <w:numFmt w:val="decimal"/>
      <w:lvlText w:val="%1."/>
      <w:lvlJc w:val="left"/>
      <w:pPr>
        <w:ind w:left="432" w:hanging="432"/>
      </w:pPr>
      <w:rPr>
        <w:sz w:val="28"/>
      </w:rPr>
    </w:lvl>
    <w:lvl w:ilvl="1">
      <w:start w:val="2"/>
      <w:numFmt w:val="decimal"/>
      <w:lvlText w:val="%1.%2."/>
      <w:lvlJc w:val="left"/>
      <w:pPr>
        <w:ind w:left="999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8"/>
      </w:rPr>
    </w:lvl>
  </w:abstractNum>
  <w:abstractNum w:abstractNumId="2" w15:restartNumberingAfterBreak="0">
    <w:nsid w:val="0A1462E0"/>
    <w:multiLevelType w:val="multilevel"/>
    <w:tmpl w:val="F3361BC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9033F0"/>
    <w:multiLevelType w:val="hybridMultilevel"/>
    <w:tmpl w:val="997A6D98"/>
    <w:lvl w:ilvl="0" w:tplc="E7CCFD64">
      <w:start w:val="1"/>
      <w:numFmt w:val="decimal"/>
      <w:lvlText w:val="%1."/>
      <w:lvlJc w:val="left"/>
      <w:pPr>
        <w:ind w:left="720" w:hanging="360"/>
      </w:pPr>
    </w:lvl>
    <w:lvl w:ilvl="1" w:tplc="7E4E1AC2">
      <w:start w:val="1"/>
      <w:numFmt w:val="lowerLetter"/>
      <w:lvlText w:val="%2."/>
      <w:lvlJc w:val="left"/>
      <w:pPr>
        <w:ind w:left="1440" w:hanging="360"/>
      </w:pPr>
    </w:lvl>
    <w:lvl w:ilvl="2" w:tplc="DBEC75E8">
      <w:start w:val="1"/>
      <w:numFmt w:val="lowerRoman"/>
      <w:lvlText w:val="%3."/>
      <w:lvlJc w:val="right"/>
      <w:pPr>
        <w:ind w:left="2160" w:hanging="180"/>
      </w:pPr>
    </w:lvl>
    <w:lvl w:ilvl="3" w:tplc="BA5E4C92">
      <w:start w:val="1"/>
      <w:numFmt w:val="decimal"/>
      <w:lvlText w:val="%4."/>
      <w:lvlJc w:val="left"/>
      <w:pPr>
        <w:ind w:left="2880" w:hanging="360"/>
      </w:pPr>
    </w:lvl>
    <w:lvl w:ilvl="4" w:tplc="D25A49F6">
      <w:start w:val="1"/>
      <w:numFmt w:val="lowerLetter"/>
      <w:lvlText w:val="%5."/>
      <w:lvlJc w:val="left"/>
      <w:pPr>
        <w:ind w:left="3600" w:hanging="360"/>
      </w:pPr>
    </w:lvl>
    <w:lvl w:ilvl="5" w:tplc="C0CABBFA">
      <w:start w:val="1"/>
      <w:numFmt w:val="lowerRoman"/>
      <w:lvlText w:val="%6."/>
      <w:lvlJc w:val="right"/>
      <w:pPr>
        <w:ind w:left="4320" w:hanging="180"/>
      </w:pPr>
    </w:lvl>
    <w:lvl w:ilvl="6" w:tplc="1778C746">
      <w:start w:val="1"/>
      <w:numFmt w:val="decimal"/>
      <w:lvlText w:val="%7."/>
      <w:lvlJc w:val="left"/>
      <w:pPr>
        <w:ind w:left="5040" w:hanging="360"/>
      </w:pPr>
    </w:lvl>
    <w:lvl w:ilvl="7" w:tplc="43F8EA0C">
      <w:start w:val="1"/>
      <w:numFmt w:val="lowerLetter"/>
      <w:lvlText w:val="%8."/>
      <w:lvlJc w:val="left"/>
      <w:pPr>
        <w:ind w:left="5760" w:hanging="360"/>
      </w:pPr>
    </w:lvl>
    <w:lvl w:ilvl="8" w:tplc="56BCF75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A2050"/>
    <w:multiLevelType w:val="multilevel"/>
    <w:tmpl w:val="A6800E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D7218E"/>
    <w:multiLevelType w:val="multilevel"/>
    <w:tmpl w:val="1C9E4D8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D764F4"/>
    <w:multiLevelType w:val="multilevel"/>
    <w:tmpl w:val="81AE71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2A467F"/>
    <w:multiLevelType w:val="multilevel"/>
    <w:tmpl w:val="8BB2A506"/>
    <w:lvl w:ilvl="0">
      <w:start w:val="1"/>
      <w:numFmt w:val="bullet"/>
      <w:lvlText w:val=""/>
      <w:lvlJc w:val="left"/>
      <w:pPr>
        <w:tabs>
          <w:tab w:val="num" w:pos="-1069"/>
        </w:tabs>
        <w:ind w:left="360" w:hanging="360"/>
      </w:pPr>
      <w:rPr>
        <w:rFonts w:ascii="Symbol" w:hAnsi="Symbol" w:cs="Symbol" w:hint="default"/>
        <w:sz w:val="28"/>
        <w:szCs w:val="28"/>
        <w:lang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1550FC"/>
    <w:multiLevelType w:val="multilevel"/>
    <w:tmpl w:val="152ECF5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34EF022D"/>
    <w:multiLevelType w:val="multilevel"/>
    <w:tmpl w:val="533C88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998743B"/>
    <w:multiLevelType w:val="multilevel"/>
    <w:tmpl w:val="7FBAA1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" w15:restartNumberingAfterBreak="0">
    <w:nsid w:val="64F027F7"/>
    <w:multiLevelType w:val="hybridMultilevel"/>
    <w:tmpl w:val="A9362154"/>
    <w:lvl w:ilvl="0" w:tplc="2326F4B4">
      <w:start w:val="1"/>
      <w:numFmt w:val="decimal"/>
      <w:lvlText w:val="%1."/>
      <w:lvlJc w:val="left"/>
      <w:pPr>
        <w:ind w:left="720" w:hanging="360"/>
      </w:pPr>
    </w:lvl>
    <w:lvl w:ilvl="1" w:tplc="5628A5DE">
      <w:start w:val="1"/>
      <w:numFmt w:val="lowerLetter"/>
      <w:lvlText w:val="%2."/>
      <w:lvlJc w:val="left"/>
      <w:pPr>
        <w:ind w:left="1440" w:hanging="360"/>
      </w:pPr>
    </w:lvl>
    <w:lvl w:ilvl="2" w:tplc="C6F40038">
      <w:start w:val="1"/>
      <w:numFmt w:val="lowerRoman"/>
      <w:lvlText w:val="%3."/>
      <w:lvlJc w:val="right"/>
      <w:pPr>
        <w:ind w:left="2160" w:hanging="180"/>
      </w:pPr>
    </w:lvl>
    <w:lvl w:ilvl="3" w:tplc="D58E6084">
      <w:start w:val="1"/>
      <w:numFmt w:val="decimal"/>
      <w:lvlText w:val="%4."/>
      <w:lvlJc w:val="left"/>
      <w:pPr>
        <w:ind w:left="2880" w:hanging="360"/>
      </w:pPr>
    </w:lvl>
    <w:lvl w:ilvl="4" w:tplc="12BC30FC">
      <w:start w:val="1"/>
      <w:numFmt w:val="lowerLetter"/>
      <w:lvlText w:val="%5."/>
      <w:lvlJc w:val="left"/>
      <w:pPr>
        <w:ind w:left="3600" w:hanging="360"/>
      </w:pPr>
    </w:lvl>
    <w:lvl w:ilvl="5" w:tplc="C4708D82">
      <w:start w:val="1"/>
      <w:numFmt w:val="lowerRoman"/>
      <w:lvlText w:val="%6."/>
      <w:lvlJc w:val="right"/>
      <w:pPr>
        <w:ind w:left="4320" w:hanging="180"/>
      </w:pPr>
    </w:lvl>
    <w:lvl w:ilvl="6" w:tplc="3962BD5C">
      <w:start w:val="1"/>
      <w:numFmt w:val="decimal"/>
      <w:lvlText w:val="%7."/>
      <w:lvlJc w:val="left"/>
      <w:pPr>
        <w:ind w:left="5040" w:hanging="360"/>
      </w:pPr>
    </w:lvl>
    <w:lvl w:ilvl="7" w:tplc="1A929530">
      <w:start w:val="1"/>
      <w:numFmt w:val="lowerLetter"/>
      <w:lvlText w:val="%8."/>
      <w:lvlJc w:val="left"/>
      <w:pPr>
        <w:ind w:left="5760" w:hanging="360"/>
      </w:pPr>
    </w:lvl>
    <w:lvl w:ilvl="8" w:tplc="D62E5F8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E1770"/>
    <w:multiLevelType w:val="multilevel"/>
    <w:tmpl w:val="CAD859F2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3839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13" w15:restartNumberingAfterBreak="0">
    <w:nsid w:val="7D143C0B"/>
    <w:multiLevelType w:val="hybridMultilevel"/>
    <w:tmpl w:val="7EA2A860"/>
    <w:lvl w:ilvl="0" w:tplc="13DC5108">
      <w:start w:val="1"/>
      <w:numFmt w:val="decimal"/>
      <w:lvlText w:val="%1."/>
      <w:lvlJc w:val="left"/>
      <w:pPr>
        <w:ind w:left="720" w:hanging="360"/>
      </w:pPr>
    </w:lvl>
    <w:lvl w:ilvl="1" w:tplc="360A76D4">
      <w:start w:val="1"/>
      <w:numFmt w:val="lowerLetter"/>
      <w:lvlText w:val="%2."/>
      <w:lvlJc w:val="left"/>
      <w:pPr>
        <w:ind w:left="1440" w:hanging="360"/>
      </w:pPr>
    </w:lvl>
    <w:lvl w:ilvl="2" w:tplc="43AA609E">
      <w:start w:val="1"/>
      <w:numFmt w:val="lowerRoman"/>
      <w:lvlText w:val="%3."/>
      <w:lvlJc w:val="right"/>
      <w:pPr>
        <w:ind w:left="2160" w:hanging="180"/>
      </w:pPr>
    </w:lvl>
    <w:lvl w:ilvl="3" w:tplc="FAB2176C">
      <w:start w:val="1"/>
      <w:numFmt w:val="decimal"/>
      <w:lvlText w:val="%4."/>
      <w:lvlJc w:val="left"/>
      <w:pPr>
        <w:ind w:left="2880" w:hanging="360"/>
      </w:pPr>
    </w:lvl>
    <w:lvl w:ilvl="4" w:tplc="D27C5EE4">
      <w:start w:val="1"/>
      <w:numFmt w:val="lowerLetter"/>
      <w:lvlText w:val="%5."/>
      <w:lvlJc w:val="left"/>
      <w:pPr>
        <w:ind w:left="3600" w:hanging="360"/>
      </w:pPr>
    </w:lvl>
    <w:lvl w:ilvl="5" w:tplc="D1182732">
      <w:start w:val="1"/>
      <w:numFmt w:val="lowerRoman"/>
      <w:lvlText w:val="%6."/>
      <w:lvlJc w:val="right"/>
      <w:pPr>
        <w:ind w:left="4320" w:hanging="180"/>
      </w:pPr>
    </w:lvl>
    <w:lvl w:ilvl="6" w:tplc="0B4A6C0A">
      <w:start w:val="1"/>
      <w:numFmt w:val="decimal"/>
      <w:lvlText w:val="%7."/>
      <w:lvlJc w:val="left"/>
      <w:pPr>
        <w:ind w:left="5040" w:hanging="360"/>
      </w:pPr>
    </w:lvl>
    <w:lvl w:ilvl="7" w:tplc="3766C01C">
      <w:start w:val="1"/>
      <w:numFmt w:val="lowerLetter"/>
      <w:lvlText w:val="%8."/>
      <w:lvlJc w:val="left"/>
      <w:pPr>
        <w:ind w:left="5760" w:hanging="360"/>
      </w:pPr>
    </w:lvl>
    <w:lvl w:ilvl="8" w:tplc="7BD03A9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73965"/>
    <w:multiLevelType w:val="multilevel"/>
    <w:tmpl w:val="37926A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  <w:num w:numId="12">
    <w:abstractNumId w:val="14"/>
  </w:num>
  <w:num w:numId="13">
    <w:abstractNumId w:val="12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21AEA6D6"/>
    <w:rsid w:val="00167162"/>
    <w:rsid w:val="007112F2"/>
    <w:rsid w:val="009760AA"/>
    <w:rsid w:val="00EB6E02"/>
    <w:rsid w:val="00F23F97"/>
    <w:rsid w:val="21AEA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42649"/>
  <w15:docId w15:val="{2CE7F28E-B860-4686-80F3-682D0ADC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widowControl w:val="0"/>
      <w:numPr>
        <w:numId w:val="4"/>
      </w:numPr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val="en-US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4"/>
      </w:numPr>
      <w:spacing w:before="200" w:after="0" w:line="240" w:lineRule="auto"/>
      <w:outlineLvl w:val="1"/>
    </w:pPr>
    <w:rPr>
      <w:rFonts w:ascii="Cambria" w:hAnsi="Cambria" w:cs="Cambria"/>
      <w:b/>
      <w:bCs/>
      <w:color w:val="4F81BD"/>
      <w:sz w:val="26"/>
      <w:szCs w:val="26"/>
      <w:lang w:val="en-US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Calibri" w:hAnsi="Symbol" w:cs="Symbol"/>
      <w:sz w:val="28"/>
      <w:szCs w:val="28"/>
      <w:lang w:eastAsia="en-US" w:bidi="en-U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WW8Num11z0">
    <w:name w:val="WW8Num11z0"/>
    <w:qFormat/>
    <w:rPr>
      <w:rFonts w:ascii="Symbol" w:hAnsi="Symbol" w:cs="Symbol"/>
      <w:sz w:val="20"/>
    </w:rPr>
  </w:style>
  <w:style w:type="character" w:customStyle="1" w:styleId="WW8Num11z1">
    <w:name w:val="WW8Num11z1"/>
    <w:qFormat/>
    <w:rPr>
      <w:rFonts w:ascii="Courier New" w:hAnsi="Courier New" w:cs="Courier New"/>
      <w:sz w:val="20"/>
    </w:rPr>
  </w:style>
  <w:style w:type="character" w:customStyle="1" w:styleId="WW8Num11z2">
    <w:name w:val="WW8Num11z2"/>
    <w:qFormat/>
    <w:rPr>
      <w:rFonts w:ascii="Wingdings" w:hAnsi="Wingdings" w:cs="Wingdings"/>
      <w:sz w:val="20"/>
    </w:rPr>
  </w:style>
  <w:style w:type="character" w:customStyle="1" w:styleId="WW8Num12z0">
    <w:name w:val="WW8Num12z0"/>
    <w:qFormat/>
    <w:rPr>
      <w:rFonts w:ascii="Calibri" w:hAnsi="Calibri" w:cs="Calibri"/>
      <w:sz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hAnsi="Times New Roman" w:cs="Times New Roman"/>
      <w:b w:val="0"/>
      <w:sz w:val="28"/>
      <w:szCs w:val="28"/>
    </w:rPr>
  </w:style>
  <w:style w:type="character" w:customStyle="1" w:styleId="WW8Num13z1">
    <w:name w:val="WW8Num13z1"/>
    <w:qFormat/>
    <w:rPr>
      <w:b/>
      <w:i w:val="0"/>
      <w:sz w:val="28"/>
      <w:szCs w:val="28"/>
    </w:rPr>
  </w:style>
  <w:style w:type="character" w:customStyle="1" w:styleId="WW8Num13z2">
    <w:name w:val="WW8Num13z2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Symbol"/>
      <w:sz w:val="28"/>
      <w:szCs w:val="2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Wingdings" w:hAnsi="Wingdings" w:cs="Wingdings"/>
    </w:rPr>
  </w:style>
  <w:style w:type="character" w:customStyle="1" w:styleId="WW8Num21z4">
    <w:name w:val="WW8Num21z4"/>
    <w:qFormat/>
    <w:rPr>
      <w:rFonts w:ascii="Courier New" w:hAnsi="Courier New" w:cs="Courier New"/>
    </w:rPr>
  </w:style>
  <w:style w:type="character" w:customStyle="1" w:styleId="WW8Num22z0">
    <w:name w:val="WW8Num22z0"/>
    <w:qFormat/>
    <w:rPr>
      <w:b w:val="0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28z1">
    <w:name w:val="WW8Num28z1"/>
    <w:qFormat/>
    <w:rPr>
      <w:b/>
      <w:i w:val="0"/>
      <w:sz w:val="28"/>
      <w:szCs w:val="28"/>
    </w:rPr>
  </w:style>
  <w:style w:type="character" w:customStyle="1" w:styleId="WW8Num28z2">
    <w:name w:val="WW8Num28z2"/>
    <w:qFormat/>
  </w:style>
  <w:style w:type="character" w:customStyle="1" w:styleId="WW8Num29z0">
    <w:name w:val="WW8Num29z0"/>
    <w:qFormat/>
    <w:rPr>
      <w:rFonts w:ascii="Symbol" w:hAnsi="Symbol" w:cs="Symbol"/>
      <w:sz w:val="20"/>
    </w:rPr>
  </w:style>
  <w:style w:type="character" w:customStyle="1" w:styleId="WW8Num30z0">
    <w:name w:val="WW8Num30z0"/>
    <w:qFormat/>
    <w:rPr>
      <w:rFonts w:ascii="Symbol" w:hAnsi="Symbol" w:cs="Symbol"/>
      <w:sz w:val="20"/>
    </w:rPr>
  </w:style>
  <w:style w:type="character" w:customStyle="1" w:styleId="WW8Num30z1">
    <w:name w:val="WW8Num30z1"/>
    <w:qFormat/>
    <w:rPr>
      <w:rFonts w:ascii="Courier New" w:hAnsi="Courier New" w:cs="Courier New"/>
      <w:sz w:val="20"/>
    </w:rPr>
  </w:style>
  <w:style w:type="character" w:customStyle="1" w:styleId="WW8Num30z2">
    <w:name w:val="WW8Num30z2"/>
    <w:qFormat/>
    <w:rPr>
      <w:rFonts w:ascii="Wingdings" w:hAnsi="Wingdings" w:cs="Wingdings"/>
      <w:sz w:val="20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Wingdings" w:hAnsi="Wingdings" w:cs="Wingdings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Times New Roman" w:hAnsi="Times New Roman" w:cs="Times New Roman"/>
      <w:sz w:val="28"/>
      <w:szCs w:val="28"/>
      <w:lang w:val="en-US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7z0">
    <w:name w:val="WW8Num37z0"/>
    <w:qFormat/>
    <w:rPr>
      <w:sz w:val="28"/>
    </w:rPr>
  </w:style>
  <w:style w:type="character" w:customStyle="1" w:styleId="WW8Num38z0">
    <w:name w:val="WW8Num38z0"/>
    <w:qFormat/>
    <w:rPr>
      <w:rFonts w:ascii="Symbol" w:hAnsi="Symbol" w:cs="Symbol"/>
      <w:sz w:val="20"/>
    </w:rPr>
  </w:style>
  <w:style w:type="character" w:customStyle="1" w:styleId="WW8Num38z1">
    <w:name w:val="WW8Num38z1"/>
    <w:qFormat/>
    <w:rPr>
      <w:rFonts w:ascii="Courier New" w:hAnsi="Courier New" w:cs="Courier New"/>
      <w:sz w:val="20"/>
    </w:rPr>
  </w:style>
  <w:style w:type="character" w:customStyle="1" w:styleId="WW8Num38z2">
    <w:name w:val="WW8Num38z2"/>
    <w:qFormat/>
    <w:rPr>
      <w:rFonts w:ascii="Wingdings" w:hAnsi="Wingdings" w:cs="Wingdings"/>
      <w:sz w:val="20"/>
    </w:rPr>
  </w:style>
  <w:style w:type="character" w:customStyle="1" w:styleId="WW8Num39z0">
    <w:name w:val="WW8Num39z0"/>
    <w:qFormat/>
    <w:rPr>
      <w:rFonts w:ascii="Symbol" w:hAnsi="Symbol" w:cs="Symbol"/>
      <w:sz w:val="20"/>
    </w:rPr>
  </w:style>
  <w:style w:type="character" w:customStyle="1" w:styleId="WW8Num39z1">
    <w:name w:val="WW8Num39z1"/>
    <w:qFormat/>
    <w:rPr>
      <w:rFonts w:ascii="Courier New" w:hAnsi="Courier New" w:cs="Courier New"/>
      <w:sz w:val="20"/>
    </w:rPr>
  </w:style>
  <w:style w:type="character" w:customStyle="1" w:styleId="WW8Num39z2">
    <w:name w:val="WW8Num39z2"/>
    <w:qFormat/>
    <w:rPr>
      <w:rFonts w:ascii="Wingdings" w:hAnsi="Wingdings" w:cs="Wingdings"/>
      <w:sz w:val="20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Wingdings" w:hAnsi="Wingdings" w:cs="Wingdings"/>
    </w:rPr>
  </w:style>
  <w:style w:type="character" w:customStyle="1" w:styleId="WW8Num42z4">
    <w:name w:val="WW8Num42z4"/>
    <w:qFormat/>
    <w:rPr>
      <w:rFonts w:ascii="Courier New" w:hAnsi="Courier New" w:cs="Courier New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8Num48z0">
    <w:name w:val="WW8Num48z0"/>
    <w:qFormat/>
    <w:rPr>
      <w:rFonts w:ascii="Symbol" w:hAnsi="Symbol" w:cs="Symbol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8z3">
    <w:name w:val="WW8Num48z3"/>
    <w:qFormat/>
    <w:rPr>
      <w:rFonts w:ascii="Symbol" w:hAnsi="Symbol" w:cs="Symbol"/>
    </w:rPr>
  </w:style>
  <w:style w:type="character" w:customStyle="1" w:styleId="WW8Num49z0">
    <w:name w:val="WW8Num49z0"/>
    <w:qFormat/>
    <w:rPr>
      <w:rFonts w:ascii="Symbol" w:hAnsi="Symbol" w:cs="Symbol"/>
      <w:sz w:val="28"/>
      <w:szCs w:val="28"/>
    </w:rPr>
  </w:style>
  <w:style w:type="character" w:customStyle="1" w:styleId="WW8Num49z1">
    <w:name w:val="WW8Num49z1"/>
    <w:qFormat/>
    <w:rPr>
      <w:rFonts w:ascii="Courier New" w:hAnsi="Courier New" w:cs="Courier New"/>
    </w:rPr>
  </w:style>
  <w:style w:type="character" w:customStyle="1" w:styleId="WW8Num49z2">
    <w:name w:val="WW8Num49z2"/>
    <w:qFormat/>
    <w:rPr>
      <w:rFonts w:ascii="Wingdings" w:hAnsi="Wingdings" w:cs="Wingdings"/>
    </w:rPr>
  </w:style>
  <w:style w:type="character" w:customStyle="1" w:styleId="a3">
    <w:name w:val="Основной текст с отступом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qFormat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</w:style>
  <w:style w:type="character" w:customStyle="1" w:styleId="10">
    <w:name w:val="Заголовок 1 Знак"/>
    <w:qFormat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6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c41">
    <w:name w:val="c41"/>
    <w:basedOn w:val="a0"/>
    <w:qFormat/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color w:val="4F81BD"/>
    </w:rPr>
  </w:style>
  <w:style w:type="character" w:customStyle="1" w:styleId="c0">
    <w:name w:val="c0"/>
    <w:basedOn w:val="a0"/>
    <w:qFormat/>
  </w:style>
  <w:style w:type="character" w:customStyle="1" w:styleId="a7">
    <w:name w:val="Текст сноски Знак"/>
    <w:qFormat/>
    <w:rPr>
      <w:rFonts w:ascii="Arial" w:eastAsia="Times New Roman" w:hAnsi="Arial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8">
    <w:name w:val="Гипертекстовая ссылка"/>
    <w:qFormat/>
    <w:rPr>
      <w:rFonts w:cs="Times New Roman"/>
      <w:b w:val="0"/>
      <w:color w:val="106BB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pathseparator">
    <w:name w:val="path__separator"/>
    <w:basedOn w:val="a0"/>
    <w:qFormat/>
  </w:style>
  <w:style w:type="character" w:customStyle="1" w:styleId="a9">
    <w:name w:val="Цветовое выделение"/>
    <w:qFormat/>
    <w:rPr>
      <w:b/>
      <w:bCs/>
      <w:color w:val="26282F"/>
    </w:rPr>
  </w:style>
  <w:style w:type="character" w:customStyle="1" w:styleId="aa">
    <w:name w:val="Текст концевой сноски Знак"/>
    <w:qFormat/>
    <w:rPr>
      <w:rFonts w:eastAsia="Times New Roman"/>
      <w:sz w:val="20"/>
      <w:szCs w:val="20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styleId="ab">
    <w:name w:val="annotation reference"/>
    <w:qFormat/>
    <w:rPr>
      <w:sz w:val="16"/>
      <w:szCs w:val="16"/>
    </w:rPr>
  </w:style>
  <w:style w:type="character" w:customStyle="1" w:styleId="ac">
    <w:name w:val="Текст примечания Знак"/>
    <w:qFormat/>
    <w:rPr>
      <w:rFonts w:eastAsia="Times New Roman"/>
    </w:rPr>
  </w:style>
  <w:style w:type="character" w:customStyle="1" w:styleId="ad">
    <w:name w:val="Тема примечания Знак"/>
    <w:qFormat/>
    <w:rPr>
      <w:rFonts w:eastAsia="Times New Roman"/>
      <w:b/>
      <w:bCs/>
    </w:rPr>
  </w:style>
  <w:style w:type="character" w:customStyle="1" w:styleId="31">
    <w:name w:val="Основной текст 3 Знак"/>
    <w:qFormat/>
    <w:rPr>
      <w:rFonts w:eastAsia="Times New Roman"/>
      <w:sz w:val="16"/>
      <w:szCs w:val="16"/>
    </w:rPr>
  </w:style>
  <w:style w:type="character" w:styleId="ae">
    <w:name w:val="Emphasis"/>
    <w:qFormat/>
    <w:rPr>
      <w:rFonts w:cs="Times New Roman"/>
      <w:i/>
      <w:i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s1">
    <w:name w:val="s1"/>
    <w:basedOn w:val="a0"/>
    <w:qFormat/>
  </w:style>
  <w:style w:type="character" w:customStyle="1" w:styleId="normaltextrun">
    <w:name w:val="normaltextrun"/>
    <w:qFormat/>
  </w:style>
  <w:style w:type="character" w:customStyle="1" w:styleId="contextualspellingandgrammarerror">
    <w:name w:val="contextualspellingandgrammarerror"/>
    <w:qFormat/>
  </w:style>
  <w:style w:type="character" w:customStyle="1" w:styleId="eop">
    <w:name w:val="eop"/>
    <w:qFormat/>
  </w:style>
  <w:style w:type="character" w:customStyle="1" w:styleId="spellingerror">
    <w:name w:val="spellingerror"/>
    <w:qFormat/>
  </w:style>
  <w:style w:type="character" w:customStyle="1" w:styleId="c18">
    <w:name w:val="c18"/>
    <w:qFormat/>
  </w:style>
  <w:style w:type="character" w:customStyle="1" w:styleId="c3">
    <w:name w:val="c3"/>
    <w:qFormat/>
  </w:style>
  <w:style w:type="character" w:customStyle="1" w:styleId="s10">
    <w:name w:val="s_10"/>
    <w:qFormat/>
  </w:style>
  <w:style w:type="character" w:customStyle="1" w:styleId="link">
    <w:name w:val="link"/>
    <w:qFormat/>
  </w:style>
  <w:style w:type="character" w:customStyle="1" w:styleId="blk">
    <w:name w:val="blk"/>
    <w:qFormat/>
  </w:style>
  <w:style w:type="character" w:customStyle="1" w:styleId="af">
    <w:name w:val="Название Знак"/>
    <w:qFormat/>
    <w:rPr>
      <w:rFonts w:ascii="Cambria" w:eastAsia="Times New Roman" w:hAnsi="Cambria" w:cs="Cambria"/>
      <w:spacing w:val="5"/>
      <w:kern w:val="2"/>
      <w:sz w:val="52"/>
      <w:szCs w:val="52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</w:rPr>
  </w:style>
  <w:style w:type="character" w:customStyle="1" w:styleId="af0">
    <w:name w:val="Верхний колонтитул Знак"/>
    <w:qFormat/>
    <w:rPr>
      <w:rFonts w:eastAsia="Times New Roman"/>
      <w:sz w:val="22"/>
      <w:szCs w:val="22"/>
    </w:rPr>
  </w:style>
  <w:style w:type="paragraph" w:customStyle="1" w:styleId="Heading">
    <w:name w:val="Heading"/>
    <w:basedOn w:val="a"/>
    <w:next w:val="af1"/>
    <w:qFormat/>
    <w:pPr>
      <w:pBdr>
        <w:bottom w:val="single" w:sz="4" w:space="1" w:color="000000"/>
      </w:pBdr>
      <w:suppressAutoHyphens/>
      <w:spacing w:line="100" w:lineRule="atLeast"/>
      <w:contextualSpacing/>
    </w:pPr>
    <w:rPr>
      <w:rFonts w:ascii="Cambria" w:hAnsi="Cambria" w:cs="Cambria"/>
      <w:spacing w:val="5"/>
      <w:kern w:val="2"/>
      <w:sz w:val="52"/>
      <w:szCs w:val="52"/>
    </w:rPr>
  </w:style>
  <w:style w:type="paragraph" w:styleId="af1">
    <w:name w:val="Body Text"/>
    <w:basedOn w:val="a"/>
    <w:pPr>
      <w:spacing w:after="140"/>
    </w:pPr>
  </w:style>
  <w:style w:type="paragraph" w:styleId="af2">
    <w:name w:val="List"/>
    <w:basedOn w:val="af1"/>
  </w:style>
  <w:style w:type="paragraph" w:styleId="af3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4">
    <w:name w:val="Body Text Indent"/>
    <w:basedOn w:val="a"/>
    <w:pPr>
      <w:spacing w:after="0" w:line="240" w:lineRule="auto"/>
      <w:ind w:right="43" w:firstLine="851"/>
      <w:jc w:val="both"/>
    </w:pPr>
    <w:rPr>
      <w:rFonts w:ascii="Times New Roman" w:hAnsi="Times New Roman"/>
      <w:sz w:val="24"/>
      <w:szCs w:val="24"/>
      <w:lang w:val="en-US"/>
    </w:rPr>
  </w:style>
  <w:style w:type="paragraph" w:styleId="af5">
    <w:name w:val="footer"/>
    <w:basedOn w:val="a"/>
    <w:pPr>
      <w:widowControl w:val="0"/>
      <w:autoSpaceDE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c136">
    <w:name w:val="c136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52">
    <w:name w:val="c52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203">
    <w:name w:val="c203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90">
    <w:name w:val="c90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33">
    <w:name w:val="c33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556">
    <w:name w:val="c556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699">
    <w:name w:val="c699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387">
    <w:name w:val="c387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472">
    <w:name w:val="c472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271">
    <w:name w:val="c271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495">
    <w:name w:val="c495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518">
    <w:name w:val="c518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244">
    <w:name w:val="c244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350">
    <w:name w:val="c350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499">
    <w:name w:val="c499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262">
    <w:name w:val="c262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49">
    <w:name w:val="c49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198">
    <w:name w:val="c198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455">
    <w:name w:val="c455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389">
    <w:name w:val="c389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356">
    <w:name w:val="c356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62">
    <w:name w:val="c62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717">
    <w:name w:val="c717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463">
    <w:name w:val="c463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562">
    <w:name w:val="c562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438">
    <w:name w:val="c438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623">
    <w:name w:val="c623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215">
    <w:name w:val="c215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82">
    <w:name w:val="c82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446">
    <w:name w:val="c446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168">
    <w:name w:val="c168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111">
    <w:name w:val="c111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266">
    <w:name w:val="c266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170">
    <w:name w:val="c170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360">
    <w:name w:val="c360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532">
    <w:name w:val="c532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514">
    <w:name w:val="c514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10">
    <w:name w:val="c10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615">
    <w:name w:val="c615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667">
    <w:name w:val="c667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88">
    <w:name w:val="c88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533">
    <w:name w:val="c533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435">
    <w:name w:val="c435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335">
    <w:name w:val="c335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153">
    <w:name w:val="c153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591">
    <w:name w:val="c591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491">
    <w:name w:val="c491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365">
    <w:name w:val="c365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340">
    <w:name w:val="c340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196">
    <w:name w:val="c196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345">
    <w:name w:val="c345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222">
    <w:name w:val="c222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478">
    <w:name w:val="c478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619">
    <w:name w:val="c619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584">
    <w:name w:val="c584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513">
    <w:name w:val="c513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118">
    <w:name w:val="c118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122">
    <w:name w:val="c122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708">
    <w:name w:val="c708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237">
    <w:name w:val="c237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587">
    <w:name w:val="c587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385">
    <w:name w:val="c385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8">
    <w:name w:val="footnote text"/>
    <w:basedOn w:val="a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af9">
    <w:name w:val="No Spacing"/>
    <w:basedOn w:val="a"/>
    <w:qFormat/>
    <w:pPr>
      <w:spacing w:after="0" w:line="240" w:lineRule="auto"/>
    </w:pPr>
    <w:rPr>
      <w:rFonts w:eastAsia="Calibri"/>
      <w:i/>
      <w:iCs/>
      <w:sz w:val="20"/>
      <w:szCs w:val="20"/>
      <w:lang w:val="en-US" w:bidi="en-US"/>
    </w:rPr>
  </w:style>
  <w:style w:type="paragraph" w:styleId="21">
    <w:name w:val="List 2"/>
    <w:basedOn w:val="a"/>
    <w:qFormat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customStyle="1" w:styleId="afa">
    <w:name w:val="Нормальный (таблица)"/>
    <w:basedOn w:val="a"/>
    <w:next w:val="a"/>
    <w:qFormat/>
    <w:pPr>
      <w:widowControl w:val="0"/>
      <w:autoSpaceDE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Прижатый влево"/>
    <w:basedOn w:val="a"/>
    <w:next w:val="a"/>
    <w:qFormat/>
    <w:pPr>
      <w:widowControl w:val="0"/>
      <w:autoSpaceDE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c">
    <w:name w:val="Normal (Web)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qFormat/>
    <w:pPr>
      <w:suppressAutoHyphens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fd">
    <w:name w:val="Базовый"/>
    <w:qFormat/>
    <w:pPr>
      <w:widowControl w:val="0"/>
      <w:tabs>
        <w:tab w:val="left" w:pos="708"/>
      </w:tabs>
      <w:suppressAutoHyphens/>
      <w:spacing w:line="100" w:lineRule="atLeast"/>
    </w:pPr>
    <w:rPr>
      <w:rFonts w:eastAsia="SimSun;宋体" w:cs="Mangal"/>
      <w:color w:val="00000A"/>
      <w:lang w:val="ru-RU"/>
    </w:rPr>
  </w:style>
  <w:style w:type="paragraph" w:styleId="afe">
    <w:name w:val="endnote text"/>
    <w:basedOn w:val="a"/>
    <w:pPr>
      <w:spacing w:after="0" w:line="240" w:lineRule="auto"/>
    </w:pPr>
    <w:rPr>
      <w:sz w:val="20"/>
      <w:szCs w:val="20"/>
      <w:lang w:val="en-US"/>
    </w:rPr>
  </w:style>
  <w:style w:type="paragraph" w:styleId="aff">
    <w:name w:val="annotation text"/>
    <w:basedOn w:val="a"/>
    <w:qFormat/>
    <w:rPr>
      <w:sz w:val="20"/>
      <w:szCs w:val="20"/>
      <w:lang w:val="en-US"/>
    </w:rPr>
  </w:style>
  <w:style w:type="paragraph" w:styleId="aff0">
    <w:name w:val="annotation subject"/>
    <w:basedOn w:val="aff"/>
    <w:next w:val="aff"/>
    <w:qFormat/>
    <w:rPr>
      <w:b/>
      <w:bCs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lang w:val="ru-RU" w:bidi="ar-SA"/>
    </w:rPr>
  </w:style>
  <w:style w:type="paragraph" w:customStyle="1" w:styleId="formattext">
    <w:name w:val="formattext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qFormat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32">
    <w:name w:val="Body Text 3"/>
    <w:basedOn w:val="a"/>
    <w:qFormat/>
    <w:pPr>
      <w:spacing w:after="120"/>
    </w:pPr>
    <w:rPr>
      <w:sz w:val="16"/>
      <w:szCs w:val="16"/>
      <w:lang w:val="en-US"/>
    </w:rPr>
  </w:style>
  <w:style w:type="paragraph" w:customStyle="1" w:styleId="paragraph">
    <w:name w:val="paragraph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s11">
    <w:name w:val="s_1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ertext">
    <w:name w:val="headertext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f1">
    <w:name w:val="head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57/" TargetMode="External"/><Relationship Id="rId13" Type="http://schemas.openxmlformats.org/officeDocument/2006/relationships/hyperlink" Target="http://www.consultant.ru/document/cons_doc_LAW_37800/" TargetMode="External"/><Relationship Id="rId18" Type="http://schemas.openxmlformats.org/officeDocument/2006/relationships/hyperlink" Target="http://www.consultant.ru/document/cons_doc_LAW_34481/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71450/" TargetMode="External"/><Relationship Id="rId7" Type="http://schemas.openxmlformats.org/officeDocument/2006/relationships/hyperlink" Target="http://www.consultant.ru/document/cons_doc_LAW_5142/" TargetMode="External"/><Relationship Id="rId12" Type="http://schemas.openxmlformats.org/officeDocument/2006/relationships/hyperlink" Target="http://www.consultant.ru/document/cons_doc_law_19702/" TargetMode="External"/><Relationship Id="rId17" Type="http://schemas.openxmlformats.org/officeDocument/2006/relationships/hyperlink" Target="http://www.consultant.ru/document/cons_doc_LAW_12940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8982/" TargetMode="External"/><Relationship Id="rId20" Type="http://schemas.openxmlformats.org/officeDocument/2006/relationships/hyperlink" Target="http://www.consultant.ru/document/cons_doc_LAW_305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0699/" TargetMode="External"/><Relationship Id="rId24" Type="http://schemas.openxmlformats.org/officeDocument/2006/relationships/hyperlink" Target="http://www.consultant.ru/document/cons_doc_LAW_151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64299/" TargetMode="External"/><Relationship Id="rId23" Type="http://schemas.openxmlformats.org/officeDocument/2006/relationships/hyperlink" Target="http://www.consultant.ru/document/cons_doc_LAW_28165/a26c4b9a881ea8c0abbbfa594a552fc5b15ac93b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document/cons_doc_law_34683/" TargetMode="External"/><Relationship Id="rId19" Type="http://schemas.openxmlformats.org/officeDocument/2006/relationships/hyperlink" Target="http://www.consultant.ru/document/cons_doc_LAW_3933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9671/" TargetMode="External"/><Relationship Id="rId14" Type="http://schemas.openxmlformats.org/officeDocument/2006/relationships/hyperlink" Target="http://www.consultant.ru/document/cons_doc_law_33773/" TargetMode="External"/><Relationship Id="rId22" Type="http://schemas.openxmlformats.org/officeDocument/2006/relationships/hyperlink" Target="http://www.consultant.ru/document/cons_doc_LAW_61801/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5817</Words>
  <Characters>33162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Александровна Погорелова</dc:creator>
  <cp:keywords/>
  <dc:description/>
  <cp:lastModifiedBy>Maria</cp:lastModifiedBy>
  <cp:revision>8</cp:revision>
  <cp:lastPrinted>2019-10-28T05:54:00Z</cp:lastPrinted>
  <dcterms:created xsi:type="dcterms:W3CDTF">2019-09-12T17:14:00Z</dcterms:created>
  <dcterms:modified xsi:type="dcterms:W3CDTF">2019-10-28T05:55:00Z</dcterms:modified>
  <dc:language>en-US</dc:language>
</cp:coreProperties>
</file>